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C96F9" w14:textId="77777777" w:rsidR="004C3308" w:rsidRDefault="004C3308" w:rsidP="00257218">
      <w:pPr>
        <w:pStyle w:val="Heading1"/>
        <w:sectPr w:rsidR="004C3308" w:rsidSect="004C3308">
          <w:headerReference w:type="default" r:id="rId11"/>
          <w:footerReference w:type="first" r:id="rId12"/>
          <w:pgSz w:w="11900" w:h="16840"/>
          <w:pgMar w:top="1894" w:right="1418" w:bottom="1418" w:left="1418" w:header="3005" w:footer="709" w:gutter="0"/>
          <w:cols w:space="708"/>
          <w:docGrid w:linePitch="326"/>
        </w:sectPr>
      </w:pPr>
    </w:p>
    <w:p w14:paraId="0578B018" w14:textId="77777777" w:rsidR="004C2DF2" w:rsidRPr="001C3B41" w:rsidRDefault="004C2DF2" w:rsidP="004C2DF2">
      <w:pPr>
        <w:pStyle w:val="Heading1"/>
      </w:pPr>
      <w:bookmarkStart w:id="0" w:name="_Hlk142854379"/>
      <w:r w:rsidRPr="001C3B41">
        <w:t>Sermon Transcript</w:t>
      </w:r>
    </w:p>
    <w:p w14:paraId="121D2AC6" w14:textId="3E1BDEA9" w:rsidR="00867F9B" w:rsidRDefault="004C2DF2" w:rsidP="00867F9B">
      <w:pPr>
        <w:pStyle w:val="Heading2"/>
        <w:spacing w:line="276" w:lineRule="auto"/>
        <w:rPr>
          <w:rStyle w:val="normaltextrun"/>
          <w:rFonts w:ascii="Avenir Next LT Pro" w:hAnsi="Avenir Next LT Pro"/>
          <w:sz w:val="36"/>
          <w:szCs w:val="24"/>
        </w:rPr>
      </w:pPr>
      <w:r w:rsidRPr="004C2DF2">
        <w:rPr>
          <w:rStyle w:val="normaltextrun"/>
          <w:rFonts w:ascii="Avenir Next LT Pro" w:hAnsi="Avenir Next LT Pro"/>
          <w:b/>
          <w:bCs/>
          <w:sz w:val="36"/>
          <w:szCs w:val="24"/>
        </w:rPr>
        <w:t>Overarching point:</w:t>
      </w:r>
      <w:r w:rsidRPr="004C2DF2">
        <w:rPr>
          <w:rStyle w:val="scxw268427296"/>
          <w:rFonts w:ascii="Avenir Next LT Pro" w:hAnsi="Avenir Next LT Pro"/>
          <w:sz w:val="36"/>
          <w:szCs w:val="24"/>
        </w:rPr>
        <w:t xml:space="preserve"> </w:t>
      </w:r>
      <w:r w:rsidRPr="004C2DF2">
        <w:rPr>
          <w:rStyle w:val="normaltextrun"/>
          <w:rFonts w:ascii="Avenir Next LT Pro" w:hAnsi="Avenir Next LT Pro"/>
          <w:sz w:val="36"/>
          <w:szCs w:val="24"/>
        </w:rPr>
        <w:t>Caring for the next generation requires selfless sacrifice, watchfulness, and compassion that crosses boundaries.</w:t>
      </w:r>
    </w:p>
    <w:p w14:paraId="52A87A2C" w14:textId="4A7B9EC5" w:rsidR="004C2DF2" w:rsidRDefault="004C2DF2" w:rsidP="00867F9B">
      <w:pPr>
        <w:pStyle w:val="Heading2"/>
        <w:spacing w:line="276" w:lineRule="auto"/>
        <w:rPr>
          <w:rStyle w:val="normaltextrun"/>
          <w:rFonts w:ascii="Avenir Next LT Pro" w:hAnsi="Avenir Next LT Pro"/>
          <w:sz w:val="36"/>
          <w:szCs w:val="24"/>
        </w:rPr>
      </w:pPr>
      <w:r w:rsidRPr="004C2DF2">
        <w:rPr>
          <w:rStyle w:val="normaltextrun"/>
          <w:rFonts w:ascii="Avenir Next LT Pro" w:hAnsi="Avenir Next LT Pro"/>
          <w:b/>
          <w:bCs/>
          <w:sz w:val="36"/>
          <w:szCs w:val="24"/>
        </w:rPr>
        <w:t>Key Scripture:</w:t>
      </w:r>
      <w:r w:rsidRPr="004C2DF2">
        <w:rPr>
          <w:rStyle w:val="normaltextrun"/>
          <w:rFonts w:ascii="Avenir Next LT Pro" w:hAnsi="Avenir Next LT Pro"/>
          <w:sz w:val="36"/>
          <w:szCs w:val="24"/>
        </w:rPr>
        <w:t xml:space="preserve"> Exodus 1:12 &amp; 2:3 (NLT)</w:t>
      </w:r>
      <w:bookmarkEnd w:id="0"/>
    </w:p>
    <w:p w14:paraId="6DA84B62" w14:textId="77777777" w:rsidR="00C91712" w:rsidRPr="00C91712" w:rsidRDefault="00C91712" w:rsidP="00C91712">
      <w:pPr>
        <w:rPr>
          <w:sz w:val="22"/>
          <w:szCs w:val="22"/>
        </w:rPr>
      </w:pPr>
    </w:p>
    <w:tbl>
      <w:tblPr>
        <w:tblStyle w:val="TableGrid1"/>
        <w:tblW w:w="9356" w:type="dxa"/>
        <w:tblInd w:w="-147"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CellMar>
          <w:top w:w="108" w:type="dxa"/>
          <w:bottom w:w="108" w:type="dxa"/>
        </w:tblCellMar>
        <w:tblLook w:val="04A0" w:firstRow="1" w:lastRow="0" w:firstColumn="1" w:lastColumn="0" w:noHBand="0" w:noVBand="1"/>
      </w:tblPr>
      <w:tblGrid>
        <w:gridCol w:w="1918"/>
        <w:gridCol w:w="7438"/>
      </w:tblGrid>
      <w:tr w:rsidR="004C2DF2" w:rsidRPr="001C3B41" w14:paraId="46C18522" w14:textId="77777777" w:rsidTr="00C91712">
        <w:trPr>
          <w:trHeight w:val="50"/>
        </w:trPr>
        <w:tc>
          <w:tcPr>
            <w:tcW w:w="1918" w:type="dxa"/>
          </w:tcPr>
          <w:p w14:paraId="2463DE20" w14:textId="77777777" w:rsidR="004C2DF2" w:rsidRPr="00247313" w:rsidRDefault="004C2DF2" w:rsidP="00867F9B">
            <w:pPr>
              <w:pStyle w:val="Heading3"/>
              <w:spacing w:line="276" w:lineRule="auto"/>
            </w:pPr>
            <w:r w:rsidRPr="00247313">
              <w:t>Introduction</w:t>
            </w:r>
          </w:p>
          <w:p w14:paraId="264D39EF" w14:textId="77777777" w:rsidR="004C2DF2" w:rsidRPr="00247313" w:rsidRDefault="004C2DF2" w:rsidP="00867F9B">
            <w:pPr>
              <w:spacing w:line="276" w:lineRule="auto"/>
              <w:rPr>
                <w:rFonts w:cs="Arial"/>
                <w:i/>
                <w:color w:val="E53241" w:themeColor="accent1"/>
              </w:rPr>
            </w:pPr>
          </w:p>
        </w:tc>
        <w:tc>
          <w:tcPr>
            <w:tcW w:w="7438" w:type="dxa"/>
          </w:tcPr>
          <w:p w14:paraId="7BB44429" w14:textId="77777777" w:rsidR="004C2DF2" w:rsidRPr="00247313" w:rsidRDefault="004C2DF2" w:rsidP="00867F9B">
            <w:pPr>
              <w:spacing w:line="276" w:lineRule="auto"/>
              <w:rPr>
                <w:lang w:val="en-US"/>
              </w:rPr>
            </w:pPr>
            <w:r w:rsidRPr="00247313">
              <w:t>Being a child or teenager can be tough, can’t it? I wonder if you remember what it felt like to be a young person trying to find your way in the world. As children, we rely on others to provide for us, to guide and protect us. As we hit our teenage years, we face the question of ‘who am I’? We negotiate peer groups and increasing levels of independence. We make choices that can have a lifelong impact. Many young people today face the added pressures of social media, impacts of COVID lockdowns during their formative years, and financial uncertainty. How can we help our young people navigate this world? How can we help them flourish? How does God want us to care for the next generation?</w:t>
            </w:r>
          </w:p>
          <w:p w14:paraId="4DA7DDE4" w14:textId="77777777" w:rsidR="004C2DF2" w:rsidRPr="00247313" w:rsidRDefault="004C2DF2" w:rsidP="00867F9B">
            <w:pPr>
              <w:spacing w:line="276" w:lineRule="auto"/>
              <w:rPr>
                <w:lang w:val="en-US"/>
              </w:rPr>
            </w:pPr>
            <w:r w:rsidRPr="00247313">
              <w:t xml:space="preserve">Today we will reflect on three people who each played a part to protect the life of a baby. The story shows us three ways we can care for young people – three ways we can help them to flourish. </w:t>
            </w:r>
          </w:p>
          <w:p w14:paraId="3BF85D8D" w14:textId="77777777" w:rsidR="004C2DF2" w:rsidRPr="00247313" w:rsidRDefault="004C2DF2" w:rsidP="00867F9B">
            <w:pPr>
              <w:spacing w:line="276" w:lineRule="auto"/>
              <w:rPr>
                <w:lang w:val="en-US"/>
              </w:rPr>
            </w:pPr>
            <w:r w:rsidRPr="00247313">
              <w:rPr>
                <w:lang w:val="en-US"/>
              </w:rPr>
              <w:t>Please note that this story involves a mother having to give up her baby, which may be a difficult topic for some. If you need to step out at any point, please feel free. [Names] are available if you’d like someone to chat to or pray with after the service.</w:t>
            </w:r>
          </w:p>
          <w:p w14:paraId="4229CF60" w14:textId="77777777" w:rsidR="004C2DF2" w:rsidRPr="00247313" w:rsidRDefault="004C2DF2" w:rsidP="00867F9B">
            <w:pPr>
              <w:spacing w:line="276" w:lineRule="auto"/>
              <w:rPr>
                <w:lang w:val="en-US"/>
              </w:rPr>
            </w:pPr>
            <w:r w:rsidRPr="00247313">
              <w:lastRenderedPageBreak/>
              <w:t>We are going to start about 300 years before these people took the stage…</w:t>
            </w:r>
          </w:p>
          <w:p w14:paraId="590577F4" w14:textId="77777777" w:rsidR="004C2DF2" w:rsidRPr="00247313" w:rsidRDefault="004C2DF2" w:rsidP="00867F9B">
            <w:pPr>
              <w:spacing w:line="276" w:lineRule="auto"/>
              <w:rPr>
                <w:lang w:val="en-US"/>
              </w:rPr>
            </w:pPr>
            <w:r w:rsidRPr="00247313">
              <w:t xml:space="preserve">You might recall the story of Joseph – famous for his rainbow-coloured coat and commitment to God. Joseph was an Israelite, who was sold into slavery in Egypt by his brothers. Joseph was faithful to his commitment to God, and he eventually ended up in a position of power. He moved his family to Egypt, where they flourished. Over the next several hundred years, their families grew so large that the Egyptians began to worry that the Israelites would take over the land. </w:t>
            </w:r>
          </w:p>
          <w:p w14:paraId="41D7C2ED" w14:textId="77777777" w:rsidR="004C2DF2" w:rsidRPr="00247313" w:rsidRDefault="004C2DF2" w:rsidP="00867F9B">
            <w:pPr>
              <w:spacing w:line="276" w:lineRule="auto"/>
              <w:rPr>
                <w:lang w:val="en-US"/>
              </w:rPr>
            </w:pPr>
            <w:proofErr w:type="gramStart"/>
            <w:r w:rsidRPr="00247313">
              <w:t>In order to</w:t>
            </w:r>
            <w:proofErr w:type="gramEnd"/>
            <w:r w:rsidRPr="00247313">
              <w:t xml:space="preserve"> regain control, the Egyptians forced the Israelites into slavery. They were treated brutally. “But the more the Egyptians oppressed them, the more the Israelites multiplied and spread, and the more alarmed the Egyptians became” Exodus 1:12 (NLT). </w:t>
            </w:r>
          </w:p>
          <w:p w14:paraId="0D5DDE89" w14:textId="77777777" w:rsidR="004C2DF2" w:rsidRPr="00247313" w:rsidRDefault="004C2DF2" w:rsidP="00867F9B">
            <w:pPr>
              <w:spacing w:line="276" w:lineRule="auto"/>
              <w:rPr>
                <w:lang w:val="en-US"/>
              </w:rPr>
            </w:pPr>
            <w:r w:rsidRPr="00247313">
              <w:t xml:space="preserve">So, an order was given to the Hebrew midwives to kill every Hebrew baby boy as he was born. The midwives did not cooperate. Instead, they reported back to Pharaoh that the Hebrew women had their babies so quickly that they couldn’t get to them in time. </w:t>
            </w:r>
          </w:p>
          <w:p w14:paraId="652ED87A" w14:textId="77777777" w:rsidR="004C2DF2" w:rsidRPr="00247313" w:rsidRDefault="004C2DF2" w:rsidP="00867F9B">
            <w:pPr>
              <w:spacing w:line="276" w:lineRule="auto"/>
              <w:rPr>
                <w:lang w:val="en-US"/>
              </w:rPr>
            </w:pPr>
            <w:r w:rsidRPr="00247313">
              <w:t>A terrible new order was given. Every newborn Hebrew boy was to be thrown into the Nile River.</w:t>
            </w:r>
          </w:p>
          <w:p w14:paraId="5133AEB0" w14:textId="77777777" w:rsidR="004C2DF2" w:rsidRPr="00247313" w:rsidRDefault="004C2DF2" w:rsidP="00867F9B">
            <w:pPr>
              <w:spacing w:line="276" w:lineRule="auto"/>
              <w:rPr>
                <w:lang w:val="en-US"/>
              </w:rPr>
            </w:pPr>
            <w:r w:rsidRPr="00247313">
              <w:t xml:space="preserve">And so, we come to the story of a baby named Moses.  </w:t>
            </w:r>
          </w:p>
        </w:tc>
      </w:tr>
      <w:tr w:rsidR="004C2DF2" w:rsidRPr="001C3B41" w14:paraId="78422C46" w14:textId="77777777" w:rsidTr="00C91712">
        <w:tc>
          <w:tcPr>
            <w:tcW w:w="1918" w:type="dxa"/>
          </w:tcPr>
          <w:p w14:paraId="091D321C" w14:textId="77777777" w:rsidR="004C2DF2" w:rsidRPr="00247313" w:rsidRDefault="004C2DF2" w:rsidP="00867F9B">
            <w:pPr>
              <w:pStyle w:val="Heading3"/>
              <w:spacing w:line="276" w:lineRule="auto"/>
            </w:pPr>
            <w:r w:rsidRPr="00247313">
              <w:lastRenderedPageBreak/>
              <w:t>Transition</w:t>
            </w:r>
          </w:p>
        </w:tc>
        <w:tc>
          <w:tcPr>
            <w:tcW w:w="7438" w:type="dxa"/>
          </w:tcPr>
          <w:p w14:paraId="40181DF6" w14:textId="77777777" w:rsidR="004C2DF2" w:rsidRPr="00247313" w:rsidRDefault="004C2DF2" w:rsidP="00867F9B">
            <w:pPr>
              <w:spacing w:line="276" w:lineRule="auto"/>
              <w:rPr>
                <w:lang w:val="en-US"/>
              </w:rPr>
            </w:pPr>
            <w:r w:rsidRPr="00247313">
              <w:t>Today we are going to look at the stories of three women who cared for him: Jochebed, Miriam and the daughter of Pharoah. Let’s see what we can learn from them.</w:t>
            </w:r>
          </w:p>
        </w:tc>
      </w:tr>
      <w:tr w:rsidR="004C2DF2" w:rsidRPr="001C3B41" w14:paraId="73D23D4D" w14:textId="77777777" w:rsidTr="00C91712">
        <w:trPr>
          <w:trHeight w:val="983"/>
        </w:trPr>
        <w:tc>
          <w:tcPr>
            <w:tcW w:w="1918" w:type="dxa"/>
          </w:tcPr>
          <w:p w14:paraId="1DA96554" w14:textId="77777777" w:rsidR="004C2DF2" w:rsidRPr="00247313" w:rsidRDefault="004C2DF2" w:rsidP="00867F9B">
            <w:pPr>
              <w:pStyle w:val="Heading3"/>
              <w:spacing w:line="276" w:lineRule="auto"/>
            </w:pPr>
            <w:r w:rsidRPr="00247313">
              <w:t>1. Jochebed shows us the importance of selfless sacrifice</w:t>
            </w:r>
          </w:p>
          <w:p w14:paraId="06A11093" w14:textId="77777777" w:rsidR="004C2DF2" w:rsidRPr="00247313" w:rsidRDefault="004C2DF2" w:rsidP="00867F9B">
            <w:pPr>
              <w:spacing w:line="276" w:lineRule="auto"/>
              <w:rPr>
                <w:rFonts w:cs="Arial"/>
                <w:color w:val="E53241" w:themeColor="accent1"/>
                <w:shd w:val="clear" w:color="auto" w:fill="FFFF99"/>
              </w:rPr>
            </w:pPr>
          </w:p>
          <w:p w14:paraId="6C058EB2" w14:textId="77777777" w:rsidR="004C2DF2" w:rsidRPr="00247313" w:rsidRDefault="004C2DF2" w:rsidP="00867F9B">
            <w:pPr>
              <w:spacing w:line="276" w:lineRule="auto"/>
              <w:rPr>
                <w:rFonts w:cs="Arial"/>
                <w:color w:val="E53241" w:themeColor="accent1"/>
              </w:rPr>
            </w:pPr>
          </w:p>
          <w:p w14:paraId="2C4044D1" w14:textId="77777777" w:rsidR="004C2DF2" w:rsidRPr="00247313" w:rsidRDefault="004C2DF2" w:rsidP="00867F9B">
            <w:pPr>
              <w:spacing w:line="276" w:lineRule="auto"/>
              <w:rPr>
                <w:rFonts w:cs="Arial"/>
                <w:color w:val="E53241" w:themeColor="accent1"/>
              </w:rPr>
            </w:pPr>
          </w:p>
          <w:p w14:paraId="389CCD09" w14:textId="77777777" w:rsidR="004C2DF2" w:rsidRPr="00247313" w:rsidRDefault="004C2DF2" w:rsidP="00867F9B">
            <w:pPr>
              <w:spacing w:line="276" w:lineRule="auto"/>
              <w:rPr>
                <w:rFonts w:cs="Arial"/>
                <w:color w:val="E53241" w:themeColor="accent1"/>
              </w:rPr>
            </w:pPr>
          </w:p>
          <w:p w14:paraId="72729434" w14:textId="77777777" w:rsidR="004C2DF2" w:rsidRPr="00247313" w:rsidRDefault="004C2DF2" w:rsidP="00867F9B">
            <w:pPr>
              <w:spacing w:line="276" w:lineRule="auto"/>
              <w:rPr>
                <w:rFonts w:cs="Arial"/>
                <w:b/>
                <w:color w:val="E53241" w:themeColor="accent1"/>
              </w:rPr>
            </w:pPr>
          </w:p>
          <w:p w14:paraId="30AC891A" w14:textId="77777777" w:rsidR="004C2DF2" w:rsidRPr="00247313" w:rsidRDefault="004C2DF2" w:rsidP="00867F9B">
            <w:pPr>
              <w:spacing w:line="276" w:lineRule="auto"/>
              <w:rPr>
                <w:rFonts w:cs="Arial"/>
                <w:b/>
                <w:color w:val="E53241" w:themeColor="accent1"/>
              </w:rPr>
            </w:pPr>
          </w:p>
          <w:p w14:paraId="661467CF" w14:textId="77777777" w:rsidR="004C2DF2" w:rsidRPr="00247313" w:rsidRDefault="004C2DF2" w:rsidP="00867F9B">
            <w:pPr>
              <w:spacing w:line="276" w:lineRule="auto"/>
              <w:rPr>
                <w:rFonts w:cs="Arial"/>
                <w:b/>
                <w:color w:val="E53241" w:themeColor="accent1"/>
              </w:rPr>
            </w:pPr>
          </w:p>
          <w:p w14:paraId="37DF6756" w14:textId="77777777" w:rsidR="004C2DF2" w:rsidRPr="00247313" w:rsidRDefault="004C2DF2" w:rsidP="00867F9B">
            <w:pPr>
              <w:spacing w:line="276" w:lineRule="auto"/>
              <w:rPr>
                <w:rFonts w:cs="Arial"/>
                <w:b/>
                <w:color w:val="E53241" w:themeColor="accent1"/>
              </w:rPr>
            </w:pPr>
          </w:p>
          <w:p w14:paraId="108C20BE" w14:textId="77777777" w:rsidR="004C2DF2" w:rsidRPr="00247313" w:rsidRDefault="004C2DF2" w:rsidP="00867F9B">
            <w:pPr>
              <w:spacing w:line="276" w:lineRule="auto"/>
              <w:rPr>
                <w:rFonts w:cs="Arial"/>
                <w:b/>
                <w:color w:val="E53241" w:themeColor="accent1"/>
              </w:rPr>
            </w:pPr>
          </w:p>
          <w:p w14:paraId="6AD0CBF9" w14:textId="77777777" w:rsidR="004C2DF2" w:rsidRPr="00247313" w:rsidRDefault="004C2DF2" w:rsidP="00867F9B">
            <w:pPr>
              <w:spacing w:line="276" w:lineRule="auto"/>
              <w:rPr>
                <w:rFonts w:cs="Arial"/>
                <w:b/>
                <w:color w:val="E53241" w:themeColor="accent1"/>
              </w:rPr>
            </w:pPr>
          </w:p>
          <w:p w14:paraId="672DFD13" w14:textId="77777777" w:rsidR="004C2DF2" w:rsidRPr="00247313" w:rsidRDefault="004C2DF2" w:rsidP="00867F9B">
            <w:pPr>
              <w:spacing w:line="276" w:lineRule="auto"/>
              <w:rPr>
                <w:rFonts w:cs="Arial"/>
                <w:b/>
                <w:color w:val="E53241" w:themeColor="accent1"/>
              </w:rPr>
            </w:pPr>
          </w:p>
          <w:p w14:paraId="6A52B836" w14:textId="77777777" w:rsidR="004C2DF2" w:rsidRPr="00247313" w:rsidRDefault="004C2DF2" w:rsidP="00867F9B">
            <w:pPr>
              <w:spacing w:line="276" w:lineRule="auto"/>
              <w:rPr>
                <w:rFonts w:cs="Arial"/>
                <w:b/>
                <w:color w:val="E53241" w:themeColor="accent1"/>
              </w:rPr>
            </w:pPr>
          </w:p>
          <w:p w14:paraId="0271E88E" w14:textId="77777777" w:rsidR="004C2DF2" w:rsidRPr="00247313" w:rsidRDefault="004C2DF2" w:rsidP="00867F9B">
            <w:pPr>
              <w:spacing w:line="276" w:lineRule="auto"/>
              <w:rPr>
                <w:rFonts w:cs="Arial"/>
                <w:b/>
                <w:color w:val="E53241" w:themeColor="accent1"/>
              </w:rPr>
            </w:pPr>
          </w:p>
          <w:p w14:paraId="66F34981" w14:textId="77777777" w:rsidR="004C2DF2" w:rsidRPr="00247313" w:rsidRDefault="004C2DF2" w:rsidP="00867F9B">
            <w:pPr>
              <w:spacing w:line="276" w:lineRule="auto"/>
              <w:rPr>
                <w:rFonts w:cs="Arial"/>
                <w:b/>
                <w:color w:val="E53241" w:themeColor="accent1"/>
              </w:rPr>
            </w:pPr>
          </w:p>
          <w:p w14:paraId="1E57C35E" w14:textId="77777777" w:rsidR="004C2DF2" w:rsidRPr="00247313" w:rsidRDefault="004C2DF2" w:rsidP="00867F9B">
            <w:pPr>
              <w:spacing w:line="276" w:lineRule="auto"/>
              <w:rPr>
                <w:rFonts w:cs="Arial"/>
                <w:b/>
                <w:color w:val="E53241" w:themeColor="accent1"/>
              </w:rPr>
            </w:pPr>
          </w:p>
          <w:p w14:paraId="27EEAE0A" w14:textId="77777777" w:rsidR="004C2DF2" w:rsidRPr="00247313" w:rsidRDefault="004C2DF2" w:rsidP="00867F9B">
            <w:pPr>
              <w:spacing w:line="276" w:lineRule="auto"/>
              <w:rPr>
                <w:rFonts w:cs="Arial"/>
                <w:b/>
                <w:color w:val="E53241" w:themeColor="accent1"/>
              </w:rPr>
            </w:pPr>
          </w:p>
        </w:tc>
        <w:tc>
          <w:tcPr>
            <w:tcW w:w="7438" w:type="dxa"/>
          </w:tcPr>
          <w:p w14:paraId="0A9774A7" w14:textId="77777777" w:rsidR="004C2DF2" w:rsidRPr="00247313" w:rsidRDefault="004C2DF2" w:rsidP="00867F9B">
            <w:pPr>
              <w:spacing w:line="276" w:lineRule="auto"/>
              <w:rPr>
                <w:lang w:val="en-US"/>
              </w:rPr>
            </w:pPr>
            <w:r w:rsidRPr="00247313">
              <w:lastRenderedPageBreak/>
              <w:t>Let’s start with Jochebed. Jochebed was an Israelite from the tribe of Levi. She already had two children when Moses was born: Aaron and Miriam. The world into which her son, Moses, was born was a harsh one. Her people, the Israelites, were in slavery. They were hungry and brutalised, and every newborn boy had been ordered, by the Egyptian Pharoah, to be drowned in the river.</w:t>
            </w:r>
          </w:p>
          <w:p w14:paraId="6F62D4ED" w14:textId="77777777" w:rsidR="004C2DF2" w:rsidRPr="00247313" w:rsidRDefault="004C2DF2" w:rsidP="00867F9B">
            <w:pPr>
              <w:spacing w:line="276" w:lineRule="auto"/>
              <w:rPr>
                <w:lang w:val="en-US"/>
              </w:rPr>
            </w:pPr>
            <w:r w:rsidRPr="00247313">
              <w:t>I wonder what your greatest fear is. If you are a parent, you might find that your greatest fear is related to the safety of your children.</w:t>
            </w:r>
          </w:p>
          <w:p w14:paraId="3D8F7305" w14:textId="77777777" w:rsidR="004C2DF2" w:rsidRPr="00247313" w:rsidRDefault="004C2DF2" w:rsidP="00867F9B">
            <w:pPr>
              <w:spacing w:line="276" w:lineRule="auto"/>
              <w:rPr>
                <w:lang w:val="en-US"/>
              </w:rPr>
            </w:pPr>
            <w:r w:rsidRPr="00247313">
              <w:lastRenderedPageBreak/>
              <w:t>Take a moment to imagine the fear that Jochebed might have felt. Filled with love for her son, I suspect she fell to her knees, begging God to protect him, asking for wisdom and pleading for a miracle. Initially, she tried to hide her baby. I wonder if Jochebed paused to think about the danger she was placing herself in when she attempted to hide him. She was already living in slavery. She was already suffering and in danger.</w:t>
            </w:r>
          </w:p>
          <w:p w14:paraId="433C6873" w14:textId="77777777" w:rsidR="004C2DF2" w:rsidRPr="00247313" w:rsidRDefault="004C2DF2" w:rsidP="00867F9B">
            <w:pPr>
              <w:spacing w:line="276" w:lineRule="auto"/>
              <w:rPr>
                <w:lang w:val="en-US"/>
              </w:rPr>
            </w:pPr>
            <w:r w:rsidRPr="00247313">
              <w:t>Every moment with him must have been filled with anxiety as she wondered if it would be the last. Would today be the day that he was discovered and taken from her?</w:t>
            </w:r>
          </w:p>
          <w:p w14:paraId="7F7FD140" w14:textId="77777777" w:rsidR="004C2DF2" w:rsidRPr="00247313" w:rsidRDefault="004C2DF2" w:rsidP="00867F9B">
            <w:pPr>
              <w:spacing w:line="276" w:lineRule="auto"/>
              <w:rPr>
                <w:lang w:val="en-US"/>
              </w:rPr>
            </w:pPr>
            <w:r w:rsidRPr="00247313">
              <w:t xml:space="preserve">Perhaps she went to work each day, leaving little Miriam to look after him. Three months passed and Jochebed realised she could no longer keep him safe. Maybe she realised her entire family was in danger if she was found out. How tortured must she have felt as she faced that moment. She could not bear the idea of someone throwing her precious son into the Nile. Then an idea began to form. </w:t>
            </w:r>
          </w:p>
          <w:p w14:paraId="658B7D68" w14:textId="77777777" w:rsidR="004C2DF2" w:rsidRPr="00247313" w:rsidRDefault="004C2DF2" w:rsidP="00867F9B">
            <w:pPr>
              <w:spacing w:line="276" w:lineRule="auto"/>
              <w:rPr>
                <w:lang w:val="en-US"/>
              </w:rPr>
            </w:pPr>
            <w:r w:rsidRPr="00247313">
              <w:rPr>
                <w:i/>
                <w:iCs/>
              </w:rPr>
              <w:t>“But when she could no longer hide him, she got a basket made of papyrus reeds and waterproofed it with tar and pitch. She put the baby in the basket and laid it among the reeds along the bank of the Nile River”</w:t>
            </w:r>
            <w:r w:rsidRPr="00247313">
              <w:t xml:space="preserve"> Exodus 2:3 (NLT). </w:t>
            </w:r>
          </w:p>
          <w:p w14:paraId="3356F40C" w14:textId="77777777" w:rsidR="004C2DF2" w:rsidRPr="00247313" w:rsidRDefault="004C2DF2" w:rsidP="00867F9B">
            <w:pPr>
              <w:spacing w:line="276" w:lineRule="auto"/>
              <w:rPr>
                <w:lang w:val="en-US"/>
              </w:rPr>
            </w:pPr>
            <w:r w:rsidRPr="00247313">
              <w:t xml:space="preserve">With enormous courage and faith, Jochebed placed her baby into God’s care. For many women, the maternal instinct to protect their babies is impenetrably strong. It was an incredible sacrifice, at great cost to herself. </w:t>
            </w:r>
            <w:proofErr w:type="gramStart"/>
            <w:r w:rsidRPr="00247313">
              <w:t>But,</w:t>
            </w:r>
            <w:proofErr w:type="gramEnd"/>
            <w:r w:rsidRPr="00247313">
              <w:t xml:space="preserve"> technically, she did what Pharoah had ordered. However, she took care to put him in a waterproofed basket and strategically floated him in the river reeds of the Nile</w:t>
            </w:r>
            <w:r w:rsidRPr="00247313">
              <w:rPr>
                <w:rFonts w:eastAsiaTheme="minorEastAsia"/>
              </w:rPr>
              <w:t>.</w:t>
            </w:r>
            <w:r w:rsidRPr="00247313">
              <w:rPr>
                <w:rStyle w:val="FootnoteReference"/>
                <w:rFonts w:eastAsiaTheme="minorEastAsia"/>
              </w:rPr>
              <w:footnoteReference w:id="1"/>
            </w:r>
            <w:r w:rsidRPr="00247313">
              <w:t xml:space="preserve"> </w:t>
            </w:r>
          </w:p>
          <w:p w14:paraId="29DD2E1A" w14:textId="77777777" w:rsidR="004C2DF2" w:rsidRPr="00247313" w:rsidRDefault="004C2DF2" w:rsidP="00867F9B">
            <w:pPr>
              <w:spacing w:line="276" w:lineRule="auto"/>
              <w:rPr>
                <w:lang w:val="en-US"/>
              </w:rPr>
            </w:pPr>
            <w:r w:rsidRPr="00247313">
              <w:t xml:space="preserve">Caring for children and young people requires selfless sacrifice. Whether we are teaching them, helping them or protecting them, it usually costs us something. It may cost us time or energy. It may require us to do something that challenges us physically or emotionally. </w:t>
            </w:r>
          </w:p>
          <w:p w14:paraId="253E68B3" w14:textId="77777777" w:rsidR="004C2DF2" w:rsidRPr="00247313" w:rsidRDefault="004C2DF2" w:rsidP="00867F9B">
            <w:pPr>
              <w:spacing w:line="276" w:lineRule="auto"/>
            </w:pPr>
            <w:r w:rsidRPr="00247313">
              <w:t xml:space="preserve">Where do we see selfless care of young people in our church and community? </w:t>
            </w:r>
          </w:p>
          <w:p w14:paraId="664358EB" w14:textId="77777777" w:rsidR="004C2DF2" w:rsidRPr="00247313" w:rsidRDefault="004C2DF2" w:rsidP="00867F9B">
            <w:pPr>
              <w:spacing w:line="276" w:lineRule="auto"/>
              <w:rPr>
                <w:i/>
                <w:iCs/>
              </w:rPr>
            </w:pPr>
            <w:r w:rsidRPr="00247313">
              <w:rPr>
                <w:i/>
                <w:iCs/>
              </w:rPr>
              <w:lastRenderedPageBreak/>
              <w:t xml:space="preserve">[Edit the following examples to suit your corps and community.] </w:t>
            </w:r>
          </w:p>
          <w:p w14:paraId="40B70A8F" w14:textId="77777777" w:rsidR="004C2DF2" w:rsidRPr="00247313" w:rsidRDefault="004C2DF2" w:rsidP="00867F9B">
            <w:pPr>
              <w:spacing w:line="276" w:lineRule="auto"/>
              <w:rPr>
                <w:lang w:val="en-US"/>
              </w:rPr>
            </w:pPr>
            <w:r w:rsidRPr="00247313">
              <w:t xml:space="preserve">We see it in the youth leaders who give up a weekend and endure the hours of loud singing on the bus to camp; the parent who drives their child to specialist appointments and give up luxuries to pay for what their child needs; the mother who wakes up six times a night to lovingly settle her baby; the teacher who  goes above and beyond for the student who needs help. </w:t>
            </w:r>
          </w:p>
          <w:p w14:paraId="491CEBF6" w14:textId="77777777" w:rsidR="004C2DF2" w:rsidRPr="00247313" w:rsidRDefault="004C2DF2" w:rsidP="00867F9B">
            <w:pPr>
              <w:spacing w:line="276" w:lineRule="auto"/>
              <w:rPr>
                <w:lang w:val="en-US"/>
              </w:rPr>
            </w:pPr>
            <w:r w:rsidRPr="00247313">
              <w:t>Is there something God is calling you to do for a child or young person? What will you need to give up or invest? Will you follow God’s leading?</w:t>
            </w:r>
          </w:p>
          <w:p w14:paraId="7595184D" w14:textId="77777777" w:rsidR="004C2DF2" w:rsidRPr="00247313" w:rsidRDefault="004C2DF2" w:rsidP="00867F9B">
            <w:pPr>
              <w:spacing w:line="276" w:lineRule="auto"/>
              <w:rPr>
                <w:lang w:val="en-US"/>
              </w:rPr>
            </w:pPr>
            <w:r w:rsidRPr="00247313">
              <w:t>This is the first lesson that we take from the story: caring for young people involves selfless sacrifice.</w:t>
            </w:r>
          </w:p>
        </w:tc>
      </w:tr>
      <w:tr w:rsidR="004C2DF2" w:rsidRPr="001C3B41" w14:paraId="0A4204F4" w14:textId="77777777" w:rsidTr="00C91712">
        <w:tc>
          <w:tcPr>
            <w:tcW w:w="1918" w:type="dxa"/>
          </w:tcPr>
          <w:p w14:paraId="6386B293" w14:textId="77777777" w:rsidR="004C2DF2" w:rsidRPr="00247313" w:rsidRDefault="004C2DF2" w:rsidP="00C91712">
            <w:pPr>
              <w:pStyle w:val="Heading3"/>
              <w:spacing w:line="276" w:lineRule="auto"/>
            </w:pPr>
            <w:r w:rsidRPr="00247313">
              <w:lastRenderedPageBreak/>
              <w:t xml:space="preserve">Point 1: </w:t>
            </w:r>
          </w:p>
        </w:tc>
        <w:tc>
          <w:tcPr>
            <w:tcW w:w="7438" w:type="dxa"/>
          </w:tcPr>
          <w:p w14:paraId="417D9821" w14:textId="77777777" w:rsidR="004C2DF2" w:rsidRPr="00247313" w:rsidRDefault="004C2DF2" w:rsidP="00C91712">
            <w:pPr>
              <w:spacing w:line="276" w:lineRule="auto"/>
              <w:rPr>
                <w:i/>
                <w:iCs/>
              </w:rPr>
            </w:pPr>
            <w:r w:rsidRPr="00247313">
              <w:rPr>
                <w:i/>
                <w:iCs/>
              </w:rPr>
              <w:t xml:space="preserve">Jochebed shows us the importance of selfless sacrifice. </w:t>
            </w:r>
          </w:p>
        </w:tc>
      </w:tr>
      <w:tr w:rsidR="004C2DF2" w:rsidRPr="001C3B41" w14:paraId="4E9C4B84" w14:textId="77777777" w:rsidTr="00C91712">
        <w:tc>
          <w:tcPr>
            <w:tcW w:w="1918" w:type="dxa"/>
          </w:tcPr>
          <w:p w14:paraId="21C4CBC0" w14:textId="77777777" w:rsidR="004C2DF2" w:rsidRPr="00247313" w:rsidRDefault="004C2DF2" w:rsidP="00867F9B">
            <w:pPr>
              <w:pStyle w:val="Heading3"/>
              <w:spacing w:line="276" w:lineRule="auto"/>
            </w:pPr>
            <w:r w:rsidRPr="00247313">
              <w:t>2. Miriam shows us the importance of watching and advocating</w:t>
            </w:r>
            <w:r w:rsidRPr="00247313">
              <w:br/>
            </w:r>
            <w:r w:rsidRPr="00247313">
              <w:br/>
            </w:r>
          </w:p>
          <w:p w14:paraId="15C946B1" w14:textId="77777777" w:rsidR="004C2DF2" w:rsidRPr="00247313" w:rsidRDefault="004C2DF2" w:rsidP="00867F9B">
            <w:pPr>
              <w:pStyle w:val="Heading3"/>
              <w:spacing w:line="276" w:lineRule="auto"/>
              <w:rPr>
                <w:rFonts w:cs="Arial"/>
                <w:shd w:val="clear" w:color="auto" w:fill="FFFFCC"/>
              </w:rPr>
            </w:pPr>
          </w:p>
          <w:p w14:paraId="65A9A1C8" w14:textId="77777777" w:rsidR="004C2DF2" w:rsidRPr="00247313" w:rsidRDefault="004C2DF2" w:rsidP="00867F9B">
            <w:pPr>
              <w:pStyle w:val="Heading3"/>
              <w:spacing w:line="276" w:lineRule="auto"/>
              <w:rPr>
                <w:rFonts w:cs="Arial"/>
                <w:shd w:val="clear" w:color="auto" w:fill="FFFFCC"/>
              </w:rPr>
            </w:pPr>
          </w:p>
          <w:p w14:paraId="37B05950" w14:textId="77777777" w:rsidR="004C2DF2" w:rsidRPr="00247313" w:rsidRDefault="004C2DF2" w:rsidP="00867F9B">
            <w:pPr>
              <w:pStyle w:val="Heading3"/>
              <w:spacing w:line="276" w:lineRule="auto"/>
              <w:rPr>
                <w:rFonts w:cs="Arial"/>
                <w:shd w:val="clear" w:color="auto" w:fill="FFFFCC"/>
              </w:rPr>
            </w:pPr>
          </w:p>
          <w:p w14:paraId="035F1BDF" w14:textId="77777777" w:rsidR="004C2DF2" w:rsidRPr="00247313" w:rsidRDefault="004C2DF2" w:rsidP="00867F9B">
            <w:pPr>
              <w:pStyle w:val="Heading3"/>
              <w:spacing w:line="276" w:lineRule="auto"/>
              <w:rPr>
                <w:rFonts w:cs="Arial"/>
                <w:shd w:val="clear" w:color="auto" w:fill="FFFFCC"/>
              </w:rPr>
            </w:pPr>
          </w:p>
          <w:p w14:paraId="72BCEA43" w14:textId="77777777" w:rsidR="004C2DF2" w:rsidRPr="00247313" w:rsidRDefault="004C2DF2" w:rsidP="00867F9B">
            <w:pPr>
              <w:pStyle w:val="Heading3"/>
              <w:spacing w:line="276" w:lineRule="auto"/>
              <w:rPr>
                <w:rFonts w:cs="Arial"/>
                <w:shd w:val="clear" w:color="auto" w:fill="FFFFCC"/>
              </w:rPr>
            </w:pPr>
          </w:p>
          <w:p w14:paraId="54740BA4" w14:textId="77777777" w:rsidR="004C2DF2" w:rsidRPr="00247313" w:rsidRDefault="004C2DF2" w:rsidP="00867F9B">
            <w:pPr>
              <w:pStyle w:val="Heading3"/>
              <w:spacing w:line="276" w:lineRule="auto"/>
              <w:rPr>
                <w:rFonts w:cs="Arial"/>
                <w:shd w:val="clear" w:color="auto" w:fill="FFFFCC"/>
              </w:rPr>
            </w:pPr>
          </w:p>
          <w:p w14:paraId="02EF83CC" w14:textId="77777777" w:rsidR="004C2DF2" w:rsidRPr="00247313" w:rsidRDefault="004C2DF2" w:rsidP="00867F9B">
            <w:pPr>
              <w:pStyle w:val="Heading3"/>
              <w:spacing w:line="276" w:lineRule="auto"/>
              <w:rPr>
                <w:rFonts w:cs="Arial"/>
                <w:shd w:val="clear" w:color="auto" w:fill="FFFFCC"/>
              </w:rPr>
            </w:pPr>
          </w:p>
          <w:p w14:paraId="399FEE32" w14:textId="77777777" w:rsidR="004C2DF2" w:rsidRPr="00247313" w:rsidRDefault="004C2DF2" w:rsidP="00867F9B">
            <w:pPr>
              <w:pStyle w:val="Heading3"/>
              <w:spacing w:line="276" w:lineRule="auto"/>
              <w:rPr>
                <w:rFonts w:cs="Arial"/>
                <w:shd w:val="clear" w:color="auto" w:fill="FFFFCC"/>
              </w:rPr>
            </w:pPr>
          </w:p>
          <w:p w14:paraId="4781B9C6" w14:textId="77777777" w:rsidR="004C2DF2" w:rsidRPr="00247313" w:rsidRDefault="004C2DF2" w:rsidP="00867F9B">
            <w:pPr>
              <w:pStyle w:val="Heading3"/>
              <w:spacing w:line="276" w:lineRule="auto"/>
              <w:rPr>
                <w:rFonts w:cs="Arial"/>
                <w:shd w:val="clear" w:color="auto" w:fill="FFFFCC"/>
              </w:rPr>
            </w:pPr>
          </w:p>
          <w:p w14:paraId="56C0C7F4" w14:textId="77777777" w:rsidR="004C2DF2" w:rsidRPr="00247313" w:rsidRDefault="004C2DF2" w:rsidP="00867F9B">
            <w:pPr>
              <w:pStyle w:val="Heading3"/>
              <w:spacing w:line="276" w:lineRule="auto"/>
              <w:rPr>
                <w:rFonts w:cs="Arial"/>
              </w:rPr>
            </w:pPr>
          </w:p>
        </w:tc>
        <w:tc>
          <w:tcPr>
            <w:tcW w:w="7438" w:type="dxa"/>
            <w:shd w:val="clear" w:color="auto" w:fill="FFFFFF" w:themeFill="background1"/>
          </w:tcPr>
          <w:p w14:paraId="3CC3D27A" w14:textId="77777777" w:rsidR="004C2DF2" w:rsidRPr="00247313" w:rsidRDefault="004C2DF2" w:rsidP="00867F9B">
            <w:pPr>
              <w:spacing w:line="276" w:lineRule="auto"/>
            </w:pPr>
            <w:r w:rsidRPr="00247313">
              <w:t xml:space="preserve">Now, let's look at Moses’ older sister, Miriam. Miriam was born into a time in history that was so harsh that her parents named her Miriam, meaning ‘bitterness’. She is thought to have been about five years old when Moses was born. </w:t>
            </w:r>
          </w:p>
          <w:p w14:paraId="3F6E6F4F" w14:textId="77777777" w:rsidR="004C2DF2" w:rsidRPr="00247313" w:rsidRDefault="004C2DF2" w:rsidP="00867F9B">
            <w:pPr>
              <w:spacing w:line="276" w:lineRule="auto"/>
            </w:pPr>
            <w:r w:rsidRPr="00247313">
              <w:t>Can you imagine the messages that Miriam might have grown up with? Work hard. Stay quiet. Avoid being seen. Stay close to home. Don’t go near the Egyptians.</w:t>
            </w:r>
          </w:p>
          <w:p w14:paraId="0AB0ED23" w14:textId="77777777" w:rsidR="004C2DF2" w:rsidRPr="00247313" w:rsidRDefault="004C2DF2" w:rsidP="00867F9B">
            <w:pPr>
              <w:spacing w:line="276" w:lineRule="auto"/>
            </w:pPr>
            <w:r w:rsidRPr="00247313">
              <w:t xml:space="preserve">As much as her parents might have tried to protect her from the harsh realities of life, there was little they could have done to shield her. It’s likely she would have been aware that baby boys were being thrown into the river. Perhaps she had even seen this happen and heard the agonised cries of family members as they mourned the loss. I wonder if she was there to help her mother go through labour as the other women worked? Was she the one to announce to her mother that this tiny sibling was a boy? </w:t>
            </w:r>
          </w:p>
          <w:p w14:paraId="40861D79" w14:textId="77777777" w:rsidR="004C2DF2" w:rsidRPr="00247313" w:rsidRDefault="004C2DF2" w:rsidP="00867F9B">
            <w:pPr>
              <w:spacing w:line="276" w:lineRule="auto"/>
            </w:pPr>
            <w:r w:rsidRPr="00247313">
              <w:t xml:space="preserve">Whether or not she was involved in his birth, Miriam had a role to play in protecting her brother’s life. After placing him in the Nile, Jochebed posted Miriam to watch over him and see what happened. So, she hid amongst the reeds, and she watched, and she waited. She followed him, remaining out of sight, as her tiny brother floated in the reeds. Miriam saw the daughter of Pharoah </w:t>
            </w:r>
            <w:r w:rsidRPr="00247313">
              <w:lastRenderedPageBreak/>
              <w:t xml:space="preserve">bathing in the river. This was the daughter of a man who had caused such pain for her people. He was the man who had ordered her brother killed. I imagine Miriam held her breath as Pharoah’s daughter noticed the basket, hearing the wailing of the hot, cranky baby. Perhaps Miriam gave a sigh of relief as Pharoah’s daughter lifted, hugged and comforted Moses. </w:t>
            </w:r>
          </w:p>
          <w:p w14:paraId="742588EA" w14:textId="77777777" w:rsidR="004C2DF2" w:rsidRPr="00247313" w:rsidRDefault="004C2DF2" w:rsidP="00867F9B">
            <w:pPr>
              <w:spacing w:line="276" w:lineRule="auto"/>
            </w:pPr>
            <w:r w:rsidRPr="00247313">
              <w:t xml:space="preserve">It’s likely that Miriam had been raised in fear of the Egyptians – encouraged to stay out of their sight. But this quick-thinking little girl, full of courage, ran toward Pharoah’s daughter. </w:t>
            </w:r>
            <w:r w:rsidRPr="00247313">
              <w:rPr>
                <w:i/>
                <w:iCs/>
              </w:rPr>
              <w:t>“’Should I go and find one of the Hebrew women to nurse the baby for you?’ she asked.”</w:t>
            </w:r>
            <w:r w:rsidRPr="00247313">
              <w:rPr>
                <w:rStyle w:val="FootnoteReference"/>
                <w:rFonts w:eastAsia="Avenir Next LT Pro" w:cs="Avenir Next LT Pro"/>
                <w:i/>
                <w:iCs/>
              </w:rPr>
              <w:footnoteReference w:id="2"/>
            </w:r>
            <w:r w:rsidRPr="00247313">
              <w:t xml:space="preserve"> </w:t>
            </w:r>
          </w:p>
          <w:p w14:paraId="5F0270AB" w14:textId="77777777" w:rsidR="004C2DF2" w:rsidRPr="00247313" w:rsidRDefault="004C2DF2" w:rsidP="00867F9B">
            <w:pPr>
              <w:spacing w:line="276" w:lineRule="auto"/>
            </w:pPr>
            <w:r w:rsidRPr="00247313">
              <w:t xml:space="preserve">This newborn baby was completely vulnerable. He, like every other child, needed someone to watch over him. </w:t>
            </w:r>
          </w:p>
          <w:p w14:paraId="7BA92D1B" w14:textId="77777777" w:rsidR="004C2DF2" w:rsidRPr="00247313" w:rsidRDefault="004C2DF2" w:rsidP="00867F9B">
            <w:pPr>
              <w:spacing w:line="276" w:lineRule="auto"/>
            </w:pPr>
            <w:r w:rsidRPr="00247313">
              <w:t xml:space="preserve">As Pharaoh’s daughter gazed upon Moses, Miriam spoke up. When we think about </w:t>
            </w:r>
            <w:proofErr w:type="gramStart"/>
            <w:r w:rsidRPr="00247313">
              <w:t>five year-old</w:t>
            </w:r>
            <w:proofErr w:type="gramEnd"/>
            <w:r w:rsidRPr="00247313">
              <w:t xml:space="preserve"> children, we don’t tend to think of power and influence. Although a </w:t>
            </w:r>
            <w:proofErr w:type="gramStart"/>
            <w:r w:rsidRPr="00247313">
              <w:t>five year-old</w:t>
            </w:r>
            <w:proofErr w:type="gramEnd"/>
            <w:r w:rsidRPr="00247313">
              <w:t xml:space="preserve"> can be quite persuasive when they really want something! But the voice of Miriam was pivotal in this situation. There are times we might feel that we don’t have a lot of influence – that we don’t have power to change a situation. But, when we speak up for those who cannot speak for themselves,</w:t>
            </w:r>
            <w:r w:rsidRPr="00247313">
              <w:rPr>
                <w:rStyle w:val="FootnoteReference"/>
                <w:rFonts w:eastAsia="Avenir Next LT Pro" w:cs="Avenir Next LT Pro"/>
              </w:rPr>
              <w:footnoteReference w:id="3"/>
            </w:r>
            <w:r w:rsidRPr="00247313">
              <w:t xml:space="preserve"> or when we amplify their voices, we can trust God will use it for his good purposes. </w:t>
            </w:r>
          </w:p>
          <w:p w14:paraId="24344E9C" w14:textId="77777777" w:rsidR="004C2DF2" w:rsidRPr="00247313" w:rsidRDefault="004C2DF2" w:rsidP="00247313">
            <w:pPr>
              <w:pStyle w:val="Heading3"/>
              <w:shd w:val="clear" w:color="auto" w:fill="FBEDCF" w:themeFill="accent3" w:themeFillTint="33"/>
              <w:spacing w:line="276" w:lineRule="auto"/>
            </w:pPr>
            <w:r w:rsidRPr="00247313">
              <w:t xml:space="preserve">Illustration – Toddler Beach Run </w:t>
            </w:r>
          </w:p>
          <w:p w14:paraId="05B87C6F" w14:textId="77777777" w:rsidR="004C2DF2" w:rsidRPr="00247313" w:rsidRDefault="004C2DF2" w:rsidP="00247313">
            <w:pPr>
              <w:shd w:val="clear" w:color="auto" w:fill="FBEDCF" w:themeFill="accent3" w:themeFillTint="33"/>
              <w:spacing w:line="276" w:lineRule="auto"/>
            </w:pPr>
            <w:r w:rsidRPr="00247313">
              <w:t xml:space="preserve">Young people need someone to look out for them. [Share this story or replace it with your own example of someone watching over and standing up for a child or young person.] </w:t>
            </w:r>
          </w:p>
          <w:p w14:paraId="118A65ED" w14:textId="77777777" w:rsidR="004C2DF2" w:rsidRPr="00247313" w:rsidRDefault="004C2DF2" w:rsidP="00247313">
            <w:pPr>
              <w:shd w:val="clear" w:color="auto" w:fill="FBEDCF" w:themeFill="accent3" w:themeFillTint="33"/>
              <w:spacing w:line="276" w:lineRule="auto"/>
            </w:pPr>
            <w:r w:rsidRPr="00247313">
              <w:t xml:space="preserve">The mother of a particularly energetic and adventurous </w:t>
            </w:r>
            <w:proofErr w:type="gramStart"/>
            <w:r w:rsidRPr="00247313">
              <w:t>two year-old</w:t>
            </w:r>
            <w:proofErr w:type="gramEnd"/>
            <w:r w:rsidRPr="00247313">
              <w:t xml:space="preserve"> worriedly gave advice to her friend as she dropped her children off for a play day at the beach. “You need to watch her. She is completely fearless. She runs. She will head straight for the water...” The friend waved an airy hand and dismissed her concerns. “I know, I know, I’ve been through this with my own kids.” Sometime later the mother returned. Her friend, now looking exhausted and stressed, held tightly to the hand of the </w:t>
            </w:r>
            <w:r w:rsidRPr="00247313">
              <w:lastRenderedPageBreak/>
              <w:t xml:space="preserve">little adventurer. “I know you warned me, but she ran straight into the waves and kept on going until they knocked her off her feet. Then she stood up and ran back in again. I couldn’t take my eyes off her.”   </w:t>
            </w:r>
          </w:p>
          <w:p w14:paraId="0574E009" w14:textId="77777777" w:rsidR="004C2DF2" w:rsidRPr="00247313" w:rsidRDefault="004C2DF2" w:rsidP="00867F9B">
            <w:pPr>
              <w:spacing w:line="276" w:lineRule="auto"/>
            </w:pPr>
            <w:r w:rsidRPr="00247313">
              <w:t xml:space="preserve">Miriam was asked to watch over Moses and see what happened to him. But Miriam was not passive. She actively watched over her </w:t>
            </w:r>
            <w:proofErr w:type="gramStart"/>
            <w:r w:rsidRPr="00247313">
              <w:t>brother,</w:t>
            </w:r>
            <w:proofErr w:type="gramEnd"/>
            <w:r w:rsidRPr="00247313">
              <w:t xml:space="preserve"> she followed his progress and waited for an opportunity to help. When the opportunity arose, she acted! </w:t>
            </w:r>
          </w:p>
          <w:p w14:paraId="6FC36FD1" w14:textId="77777777" w:rsidR="004C2DF2" w:rsidRPr="00247313" w:rsidRDefault="004C2DF2" w:rsidP="00867F9B">
            <w:pPr>
              <w:spacing w:line="276" w:lineRule="auto"/>
            </w:pPr>
            <w:r w:rsidRPr="00247313">
              <w:t>The role of Miriam reminds us that caring for young people involves watching and advocating.</w:t>
            </w:r>
          </w:p>
          <w:p w14:paraId="37A587C2" w14:textId="77777777" w:rsidR="004C2DF2" w:rsidRPr="00247313" w:rsidRDefault="004C2DF2" w:rsidP="00867F9B">
            <w:pPr>
              <w:spacing w:line="276" w:lineRule="auto"/>
            </w:pPr>
            <w:r w:rsidRPr="00247313">
              <w:t xml:space="preserve">At times, we dismiss our ability to play a role. We fail to pay attention, and when a young person needs help – help that we could provide – we miss the opportunity. Every one of us can pay attention to the needs of the young people in our lives, in our communities and around the world. When we see an opportunity arise, we can seize it and make a difference in their lives. </w:t>
            </w:r>
          </w:p>
          <w:p w14:paraId="6455E76E" w14:textId="77777777" w:rsidR="004C2DF2" w:rsidRPr="00247313" w:rsidRDefault="004C2DF2" w:rsidP="00867F9B">
            <w:pPr>
              <w:spacing w:line="276" w:lineRule="auto"/>
            </w:pPr>
            <w:r w:rsidRPr="00247313">
              <w:t>So that’s the second thing we see. Caring for the next generation involves watching and advocating.</w:t>
            </w:r>
          </w:p>
        </w:tc>
      </w:tr>
      <w:tr w:rsidR="004C2DF2" w:rsidRPr="001C3B41" w14:paraId="4E727499" w14:textId="77777777" w:rsidTr="00C91712">
        <w:trPr>
          <w:trHeight w:val="660"/>
        </w:trPr>
        <w:tc>
          <w:tcPr>
            <w:tcW w:w="1918" w:type="dxa"/>
          </w:tcPr>
          <w:p w14:paraId="5D09D7A6" w14:textId="77777777" w:rsidR="004C2DF2" w:rsidRPr="00247313" w:rsidRDefault="004C2DF2" w:rsidP="00867F9B">
            <w:pPr>
              <w:pStyle w:val="Heading3"/>
              <w:spacing w:line="276" w:lineRule="auto"/>
            </w:pPr>
            <w:r w:rsidRPr="00247313">
              <w:lastRenderedPageBreak/>
              <w:t>Point 2:</w:t>
            </w:r>
          </w:p>
        </w:tc>
        <w:tc>
          <w:tcPr>
            <w:tcW w:w="7438" w:type="dxa"/>
          </w:tcPr>
          <w:p w14:paraId="5DA2ED32" w14:textId="77777777" w:rsidR="004C2DF2" w:rsidRPr="00247313" w:rsidRDefault="004C2DF2" w:rsidP="00867F9B">
            <w:pPr>
              <w:spacing w:line="276" w:lineRule="auto"/>
              <w:rPr>
                <w:i/>
                <w:iCs/>
              </w:rPr>
            </w:pPr>
            <w:r w:rsidRPr="00247313">
              <w:rPr>
                <w:i/>
                <w:iCs/>
              </w:rPr>
              <w:t>Miriam shows us the importance of watching and advocating.</w:t>
            </w:r>
          </w:p>
        </w:tc>
      </w:tr>
      <w:tr w:rsidR="004C2DF2" w:rsidRPr="001C3B41" w14:paraId="4AF121DC" w14:textId="77777777" w:rsidTr="00C91712">
        <w:tc>
          <w:tcPr>
            <w:tcW w:w="1918" w:type="dxa"/>
          </w:tcPr>
          <w:p w14:paraId="17EFFED5" w14:textId="77777777" w:rsidR="004C2DF2" w:rsidRPr="00247313" w:rsidRDefault="004C2DF2" w:rsidP="00867F9B">
            <w:pPr>
              <w:pStyle w:val="Heading3"/>
              <w:spacing w:line="276" w:lineRule="auto"/>
            </w:pPr>
            <w:r w:rsidRPr="00247313">
              <w:t xml:space="preserve">3. Pharoah’s daughter demonstrates compassion that crosses boundaries </w:t>
            </w:r>
          </w:p>
        </w:tc>
        <w:tc>
          <w:tcPr>
            <w:tcW w:w="7438" w:type="dxa"/>
          </w:tcPr>
          <w:p w14:paraId="6D0FDE69" w14:textId="77777777" w:rsidR="004C2DF2" w:rsidRPr="00247313" w:rsidRDefault="004C2DF2" w:rsidP="00867F9B">
            <w:pPr>
              <w:spacing w:line="276" w:lineRule="auto"/>
            </w:pPr>
            <w:r w:rsidRPr="00247313">
              <w:t>The third person in our story is Pharoah’s daughter. The Bible says she came with her attendants to bathe in the Nile River. We assume this was a regular event for the young princess. This day, however, as she bathed, she noticed a basket floating among the reeds. Curious, she sent one of her maids to fetch it. How surprised she must have been to lift the lid of the basket and find a red-faced baby inside.</w:t>
            </w:r>
          </w:p>
          <w:p w14:paraId="14D4425B" w14:textId="77777777" w:rsidR="004C2DF2" w:rsidRPr="00247313" w:rsidRDefault="004C2DF2" w:rsidP="00867F9B">
            <w:pPr>
              <w:spacing w:line="276" w:lineRule="auto"/>
            </w:pPr>
            <w:r w:rsidRPr="00247313">
              <w:t xml:space="preserve">Just as Miriam might have been raised to fear the Egyptians, Pharaoh’s daughter is likely to have been raised to despise the Israelites. She knew immediately that this was a Hebrew child, the child of a slave. She also would have known that her father had ordered that this baby should be drowned in the river. Instead, she chose to care for him. </w:t>
            </w:r>
          </w:p>
          <w:p w14:paraId="2E02593A" w14:textId="77777777" w:rsidR="004C2DF2" w:rsidRPr="00247313" w:rsidRDefault="004C2DF2" w:rsidP="00867F9B">
            <w:pPr>
              <w:spacing w:line="276" w:lineRule="auto"/>
            </w:pPr>
            <w:r w:rsidRPr="00247313">
              <w:lastRenderedPageBreak/>
              <w:t xml:space="preserve">When the princess saw that the baby was a Hebrew child, she had to make a choice. Caring for this child was not her responsibility, but she saw a need and chose to act. </w:t>
            </w:r>
          </w:p>
          <w:p w14:paraId="2B25DA71" w14:textId="77777777" w:rsidR="004C2DF2" w:rsidRPr="00247313" w:rsidRDefault="004C2DF2" w:rsidP="00867F9B">
            <w:pPr>
              <w:spacing w:line="276" w:lineRule="auto"/>
            </w:pPr>
            <w:r w:rsidRPr="00247313">
              <w:t xml:space="preserve">Showing compassion to those within our circles is one thing. But Pharoah’s daughter went beyond that. Her compassion crossed cultural boundaries.  </w:t>
            </w:r>
          </w:p>
          <w:p w14:paraId="6639E8C1" w14:textId="77777777" w:rsidR="004C2DF2" w:rsidRPr="00247313" w:rsidRDefault="004C2DF2" w:rsidP="00247313">
            <w:pPr>
              <w:pStyle w:val="Heading3"/>
              <w:shd w:val="clear" w:color="auto" w:fill="FBEDCF" w:themeFill="accent3" w:themeFillTint="33"/>
              <w:spacing w:line="276" w:lineRule="auto"/>
            </w:pPr>
            <w:r w:rsidRPr="00247313">
              <w:t>Illustration – Compassion Crossing Cultural Boundaries</w:t>
            </w:r>
          </w:p>
          <w:p w14:paraId="56A32DCC" w14:textId="77777777" w:rsidR="004C2DF2" w:rsidRPr="00247313" w:rsidRDefault="004C2DF2" w:rsidP="00247313">
            <w:pPr>
              <w:shd w:val="clear" w:color="auto" w:fill="FBEDCF" w:themeFill="accent3" w:themeFillTint="33"/>
              <w:spacing w:line="276" w:lineRule="auto"/>
            </w:pPr>
            <w:r w:rsidRPr="00247313">
              <w:t>There are many stories of people who are on opposite sides of cultural and societal boundaries, who connect and form a friendship. Can you think of a few?</w:t>
            </w:r>
          </w:p>
          <w:p w14:paraId="4D20C459" w14:textId="77777777" w:rsidR="004C2DF2" w:rsidRPr="00247313" w:rsidRDefault="004C2DF2" w:rsidP="00247313">
            <w:pPr>
              <w:shd w:val="clear" w:color="auto" w:fill="FBEDCF" w:themeFill="accent3" w:themeFillTint="33"/>
              <w:spacing w:line="276" w:lineRule="auto"/>
            </w:pPr>
            <w:r w:rsidRPr="00247313">
              <w:t xml:space="preserve">- Ruth and Naomi (in the book of </w:t>
            </w:r>
            <w:r w:rsidRPr="00247313">
              <w:rPr>
                <w:i/>
                <w:iCs/>
              </w:rPr>
              <w:t>Ruth</w:t>
            </w:r>
            <w:r w:rsidRPr="00247313">
              <w:t xml:space="preserve"> in the Bible) </w:t>
            </w:r>
          </w:p>
          <w:p w14:paraId="7D1970FB" w14:textId="77777777" w:rsidR="004C2DF2" w:rsidRPr="00247313" w:rsidRDefault="004C2DF2" w:rsidP="00247313">
            <w:pPr>
              <w:shd w:val="clear" w:color="auto" w:fill="FBEDCF" w:themeFill="accent3" w:themeFillTint="33"/>
              <w:spacing w:line="276" w:lineRule="auto"/>
            </w:pPr>
            <w:r w:rsidRPr="00247313">
              <w:t>- Jonathan and David (best friends in the Bible)</w:t>
            </w:r>
          </w:p>
          <w:p w14:paraId="5410478A" w14:textId="77777777" w:rsidR="004C2DF2" w:rsidRPr="00247313" w:rsidRDefault="004C2DF2" w:rsidP="00247313">
            <w:pPr>
              <w:shd w:val="clear" w:color="auto" w:fill="FBEDCF" w:themeFill="accent3" w:themeFillTint="33"/>
              <w:spacing w:line="276" w:lineRule="auto"/>
            </w:pPr>
            <w:r w:rsidRPr="00247313">
              <w:t>- Elizabeth Bennet and Mr. Darcy (</w:t>
            </w:r>
            <w:r w:rsidRPr="00247313">
              <w:rPr>
                <w:i/>
                <w:iCs/>
              </w:rPr>
              <w:t>Pride and Prejudice</w:t>
            </w:r>
            <w:r w:rsidRPr="00247313">
              <w:t>)</w:t>
            </w:r>
          </w:p>
          <w:p w14:paraId="0F956ACD" w14:textId="77777777" w:rsidR="004C2DF2" w:rsidRPr="00247313" w:rsidRDefault="004C2DF2" w:rsidP="00247313">
            <w:pPr>
              <w:shd w:val="clear" w:color="auto" w:fill="FBEDCF" w:themeFill="accent3" w:themeFillTint="33"/>
              <w:spacing w:line="276" w:lineRule="auto"/>
            </w:pPr>
            <w:r w:rsidRPr="00247313">
              <w:t>- Anne Shirley and Diana Barry (</w:t>
            </w:r>
            <w:r w:rsidRPr="00247313">
              <w:rPr>
                <w:i/>
                <w:iCs/>
              </w:rPr>
              <w:t>Anne of Green Gables</w:t>
            </w:r>
            <w:r w:rsidRPr="00247313">
              <w:t>)</w:t>
            </w:r>
          </w:p>
          <w:p w14:paraId="722F0300" w14:textId="77777777" w:rsidR="004C2DF2" w:rsidRPr="00247313" w:rsidRDefault="004C2DF2" w:rsidP="00247313">
            <w:pPr>
              <w:shd w:val="clear" w:color="auto" w:fill="FBEDCF" w:themeFill="accent3" w:themeFillTint="33"/>
              <w:spacing w:line="276" w:lineRule="auto"/>
            </w:pPr>
            <w:r w:rsidRPr="00247313">
              <w:t>- Frodo and Sam (The Lord of the Rings)</w:t>
            </w:r>
          </w:p>
          <w:p w14:paraId="1093109D" w14:textId="77777777" w:rsidR="004C2DF2" w:rsidRPr="00247313" w:rsidRDefault="004C2DF2" w:rsidP="00247313">
            <w:pPr>
              <w:shd w:val="clear" w:color="auto" w:fill="FBEDCF" w:themeFill="accent3" w:themeFillTint="33"/>
              <w:spacing w:line="276" w:lineRule="auto"/>
            </w:pPr>
            <w:r w:rsidRPr="00247313">
              <w:t>- Woody and Buzz Lightyear (</w:t>
            </w:r>
            <w:r w:rsidRPr="00247313">
              <w:rPr>
                <w:i/>
                <w:iCs/>
              </w:rPr>
              <w:t>Toy Story</w:t>
            </w:r>
            <w:r w:rsidRPr="00247313">
              <w:t>)</w:t>
            </w:r>
          </w:p>
          <w:p w14:paraId="74F10304" w14:textId="77777777" w:rsidR="004C2DF2" w:rsidRPr="00247313" w:rsidRDefault="004C2DF2" w:rsidP="00247313">
            <w:pPr>
              <w:shd w:val="clear" w:color="auto" w:fill="FBEDCF" w:themeFill="accent3" w:themeFillTint="33"/>
              <w:spacing w:line="276" w:lineRule="auto"/>
            </w:pPr>
            <w:r w:rsidRPr="00247313">
              <w:rPr>
                <w:rFonts w:eastAsia="Avenir Next LT Pro" w:cs="Avenir Next LT Pro"/>
              </w:rPr>
              <w:t xml:space="preserve">And then there’s the </w:t>
            </w:r>
            <w:r w:rsidRPr="00247313">
              <w:rPr>
                <w:rFonts w:eastAsia="Avenir Next LT Pro" w:cs="Avenir Next LT Pro"/>
                <w:i/>
                <w:iCs/>
              </w:rPr>
              <w:t>Parable of the Good Samaritan</w:t>
            </w:r>
            <w:r w:rsidRPr="00247313">
              <w:rPr>
                <w:rFonts w:eastAsia="Avenir Next LT Pro" w:cs="Avenir Next LT Pro"/>
              </w:rPr>
              <w:t xml:space="preserve">, which Jesus told in </w:t>
            </w:r>
            <w:r w:rsidRPr="00247313">
              <w:t>Luke Chapter 10. Jesus has an interaction with an expert in religious law. The lawyer knew that the law said he needed to love God and to love others, but there were certain groups of people he didn’t want to love. He was hoping Jesus would tell him that this was okay. Jesus went on to tell the story of “The Good Samaritan”.</w:t>
            </w:r>
            <w:r w:rsidRPr="00247313">
              <w:rPr>
                <w:rStyle w:val="FootnoteReference"/>
                <w:rFonts w:eastAsia="Calibri"/>
              </w:rPr>
              <w:footnoteReference w:id="4"/>
            </w:r>
            <w:r w:rsidRPr="00247313">
              <w:t xml:space="preserve"> Jesus wanted the lawyer to understand that the people we need to love are those who need us – whatever their race, age, background or situation in life.</w:t>
            </w:r>
          </w:p>
          <w:p w14:paraId="5D0DA231" w14:textId="77777777" w:rsidR="004C2DF2" w:rsidRPr="00247313" w:rsidRDefault="004C2DF2" w:rsidP="00867F9B">
            <w:pPr>
              <w:spacing w:line="276" w:lineRule="auto"/>
            </w:pPr>
            <w:r w:rsidRPr="00247313">
              <w:t>Added to the complexity of Pharoah’s daughter’s decision would have been family expectations and cultural bias. Her family and friends would have supported and probably applauded her were she to reject this child. She could easily have justified her actions if she had sent the basket on down the river or even thrown the child into the Nile. Instead, she showed compassion for him and cared for him as a member of her family.</w:t>
            </w:r>
          </w:p>
          <w:p w14:paraId="6F1427CF" w14:textId="77777777" w:rsidR="004C2DF2" w:rsidRPr="00247313" w:rsidRDefault="004C2DF2" w:rsidP="00867F9B">
            <w:pPr>
              <w:spacing w:line="276" w:lineRule="auto"/>
            </w:pPr>
            <w:r w:rsidRPr="00247313">
              <w:lastRenderedPageBreak/>
              <w:t xml:space="preserve">Despite the child’s background, she felt compelled to act. </w:t>
            </w:r>
          </w:p>
          <w:p w14:paraId="7348339F" w14:textId="77777777" w:rsidR="004C2DF2" w:rsidRPr="00247313" w:rsidRDefault="004C2DF2" w:rsidP="00867F9B">
            <w:pPr>
              <w:spacing w:line="276" w:lineRule="auto"/>
            </w:pPr>
            <w:r w:rsidRPr="00247313">
              <w:t>When we open our eyes, we cannot help but see children and young people who need protection, nourishment and care. We might not be able to help them all, but we can care for those God places before us and trust that he will use it for his purposes.</w:t>
            </w:r>
          </w:p>
          <w:p w14:paraId="33F14BAE" w14:textId="77777777" w:rsidR="004C2DF2" w:rsidRPr="00247313" w:rsidRDefault="004C2DF2" w:rsidP="00867F9B">
            <w:pPr>
              <w:spacing w:line="276" w:lineRule="auto"/>
            </w:pPr>
            <w:r w:rsidRPr="00247313">
              <w:t xml:space="preserve">God wants us to care for young people with compassion that crosses boundaries. </w:t>
            </w:r>
          </w:p>
        </w:tc>
      </w:tr>
      <w:tr w:rsidR="004C2DF2" w:rsidRPr="001C3B41" w14:paraId="12A01621" w14:textId="77777777" w:rsidTr="00C91712">
        <w:tc>
          <w:tcPr>
            <w:tcW w:w="1918" w:type="dxa"/>
          </w:tcPr>
          <w:p w14:paraId="1FACD1FC" w14:textId="77777777" w:rsidR="004C2DF2" w:rsidRPr="00247313" w:rsidRDefault="004C2DF2" w:rsidP="00867F9B">
            <w:pPr>
              <w:pStyle w:val="Heading3"/>
              <w:spacing w:line="276" w:lineRule="auto"/>
            </w:pPr>
            <w:r w:rsidRPr="00247313">
              <w:lastRenderedPageBreak/>
              <w:t xml:space="preserve">Point 3: </w:t>
            </w:r>
          </w:p>
          <w:p w14:paraId="44007AF3" w14:textId="77777777" w:rsidR="004C2DF2" w:rsidRPr="00247313" w:rsidRDefault="004C2DF2" w:rsidP="00867F9B">
            <w:pPr>
              <w:pStyle w:val="Heading3"/>
              <w:spacing w:line="276" w:lineRule="auto"/>
            </w:pPr>
          </w:p>
        </w:tc>
        <w:tc>
          <w:tcPr>
            <w:tcW w:w="7438" w:type="dxa"/>
          </w:tcPr>
          <w:p w14:paraId="6179A447" w14:textId="77777777" w:rsidR="004C2DF2" w:rsidRPr="00247313" w:rsidRDefault="004C2DF2" w:rsidP="00867F9B">
            <w:pPr>
              <w:spacing w:line="276" w:lineRule="auto"/>
            </w:pPr>
            <w:r w:rsidRPr="00247313">
              <w:t xml:space="preserve">Pharoah’s daughter </w:t>
            </w:r>
            <w:r w:rsidRPr="00247313">
              <w:rPr>
                <w:iCs/>
              </w:rPr>
              <w:t>demonstrates</w:t>
            </w:r>
            <w:r w:rsidRPr="00247313">
              <w:t xml:space="preserve"> compassion that crosses boundaries.</w:t>
            </w:r>
          </w:p>
        </w:tc>
      </w:tr>
      <w:tr w:rsidR="004C2DF2" w:rsidRPr="001C3B41" w14:paraId="3430DA9D" w14:textId="77777777" w:rsidTr="00C91712">
        <w:tc>
          <w:tcPr>
            <w:tcW w:w="1918" w:type="dxa"/>
          </w:tcPr>
          <w:p w14:paraId="227DBDC4" w14:textId="77777777" w:rsidR="004C2DF2" w:rsidRPr="00247313" w:rsidRDefault="004C2DF2" w:rsidP="00867F9B">
            <w:pPr>
              <w:pStyle w:val="Heading3"/>
              <w:spacing w:line="276" w:lineRule="auto"/>
              <w:rPr>
                <w:rFonts w:cs="Arial"/>
              </w:rPr>
            </w:pPr>
            <w:r w:rsidRPr="00247313">
              <w:rPr>
                <w:rFonts w:cs="Arial"/>
              </w:rPr>
              <w:t xml:space="preserve">Conclusion </w:t>
            </w:r>
          </w:p>
          <w:p w14:paraId="4CE5D082" w14:textId="77777777" w:rsidR="004C2DF2" w:rsidRPr="00247313" w:rsidRDefault="004C2DF2" w:rsidP="00867F9B">
            <w:pPr>
              <w:pStyle w:val="Heading3"/>
              <w:spacing w:line="276" w:lineRule="auto"/>
              <w:rPr>
                <w:rFonts w:cs="Arial"/>
              </w:rPr>
            </w:pPr>
          </w:p>
          <w:p w14:paraId="277CEFEF" w14:textId="77777777" w:rsidR="004C2DF2" w:rsidRPr="00247313" w:rsidRDefault="004C2DF2" w:rsidP="00867F9B">
            <w:pPr>
              <w:pStyle w:val="Heading3"/>
              <w:spacing w:line="276" w:lineRule="auto"/>
            </w:pPr>
          </w:p>
        </w:tc>
        <w:tc>
          <w:tcPr>
            <w:tcW w:w="7438" w:type="dxa"/>
          </w:tcPr>
          <w:p w14:paraId="7F0D5C18" w14:textId="77777777" w:rsidR="004C2DF2" w:rsidRPr="00247313" w:rsidRDefault="004C2DF2" w:rsidP="00867F9B">
            <w:pPr>
              <w:spacing w:line="276" w:lineRule="auto"/>
            </w:pPr>
            <w:r w:rsidRPr="00247313">
              <w:t xml:space="preserve">How can we care for young people and help them flourish? </w:t>
            </w:r>
          </w:p>
          <w:p w14:paraId="3E92EE5E" w14:textId="77777777" w:rsidR="004C2DF2" w:rsidRPr="00247313" w:rsidRDefault="004C2DF2" w:rsidP="00867F9B">
            <w:pPr>
              <w:spacing w:line="276" w:lineRule="auto"/>
            </w:pPr>
            <w:r w:rsidRPr="00247313">
              <w:t>These women show us three ways:</w:t>
            </w:r>
          </w:p>
          <w:p w14:paraId="25CF6A7C" w14:textId="77777777" w:rsidR="004C2DF2" w:rsidRPr="00247313" w:rsidRDefault="004C2DF2" w:rsidP="00867F9B">
            <w:pPr>
              <w:pStyle w:val="ListParagraph"/>
              <w:numPr>
                <w:ilvl w:val="0"/>
                <w:numId w:val="17"/>
              </w:numPr>
              <w:spacing w:line="276" w:lineRule="auto"/>
            </w:pPr>
            <w:r w:rsidRPr="00247313">
              <w:t>Selfless sacrifice</w:t>
            </w:r>
          </w:p>
          <w:p w14:paraId="2134E4D3" w14:textId="77777777" w:rsidR="004C2DF2" w:rsidRPr="00247313" w:rsidRDefault="004C2DF2" w:rsidP="00867F9B">
            <w:pPr>
              <w:pStyle w:val="ListParagraph"/>
              <w:numPr>
                <w:ilvl w:val="0"/>
                <w:numId w:val="17"/>
              </w:numPr>
              <w:spacing w:line="276" w:lineRule="auto"/>
            </w:pPr>
            <w:r w:rsidRPr="00247313">
              <w:t>Watching and advocating, and</w:t>
            </w:r>
          </w:p>
          <w:p w14:paraId="053B3AF6" w14:textId="77777777" w:rsidR="004C2DF2" w:rsidRPr="00247313" w:rsidRDefault="004C2DF2" w:rsidP="00867F9B">
            <w:pPr>
              <w:pStyle w:val="ListParagraph"/>
              <w:numPr>
                <w:ilvl w:val="0"/>
                <w:numId w:val="17"/>
              </w:numPr>
              <w:spacing w:line="276" w:lineRule="auto"/>
            </w:pPr>
            <w:r w:rsidRPr="00247313">
              <w:t>Compassion that crosses boundaries</w:t>
            </w:r>
          </w:p>
          <w:p w14:paraId="4C51ADB5" w14:textId="77777777" w:rsidR="004C2DF2" w:rsidRPr="00247313" w:rsidRDefault="004C2DF2" w:rsidP="00867F9B">
            <w:pPr>
              <w:spacing w:line="276" w:lineRule="auto"/>
            </w:pPr>
            <w:r w:rsidRPr="00247313">
              <w:t>Today we acknowledge and give thanks for the people in our lives who love and nurture us. As we do this, take a moment to reflect on who God is calling you to care for. What roles has he equipped you to fill in the lives of your children or other young people? Who will you sacrifice time and energy for? Who will you watch over and advocate for? How will you show compassion that crosses boundaries?</w:t>
            </w:r>
          </w:p>
          <w:p w14:paraId="7481D763" w14:textId="77777777" w:rsidR="004C2DF2" w:rsidRPr="00247313" w:rsidRDefault="004C2DF2" w:rsidP="00867F9B">
            <w:pPr>
              <w:spacing w:line="276" w:lineRule="auto"/>
            </w:pPr>
            <w:r w:rsidRPr="00247313">
              <w:t>Each one of us is called to loving and compassionate action. We act, knowing that God uses those who are willing, to nourish and care for people. We might feel we don’t have much to offer, but he amplifies the little we bring and weaves it together for his purposes.</w:t>
            </w:r>
          </w:p>
        </w:tc>
      </w:tr>
      <w:tr w:rsidR="004C2DF2" w:rsidRPr="001C3B41" w14:paraId="5DCF1030" w14:textId="77777777" w:rsidTr="00C91712">
        <w:tc>
          <w:tcPr>
            <w:tcW w:w="1918" w:type="dxa"/>
          </w:tcPr>
          <w:p w14:paraId="513F975F" w14:textId="77777777" w:rsidR="004C2DF2" w:rsidRPr="00247313" w:rsidRDefault="004C2DF2" w:rsidP="00867F9B">
            <w:pPr>
              <w:pStyle w:val="Heading3"/>
              <w:spacing w:line="276" w:lineRule="auto"/>
            </w:pPr>
            <w:r w:rsidRPr="00247313">
              <w:t>Closing prayer</w:t>
            </w:r>
          </w:p>
        </w:tc>
        <w:tc>
          <w:tcPr>
            <w:tcW w:w="7438" w:type="dxa"/>
          </w:tcPr>
          <w:p w14:paraId="0F9EE54A" w14:textId="77777777" w:rsidR="004C2DF2" w:rsidRPr="00247313" w:rsidRDefault="004C2DF2" w:rsidP="00867F9B">
            <w:pPr>
              <w:spacing w:line="276" w:lineRule="auto"/>
              <w:rPr>
                <w:i/>
                <w:iCs/>
              </w:rPr>
            </w:pPr>
            <w:r w:rsidRPr="00247313">
              <w:rPr>
                <w:i/>
                <w:iCs/>
              </w:rPr>
              <w:t>As we sing this song, let’s ask God to show us how he wants us to care for the young people in our world.</w:t>
            </w:r>
          </w:p>
        </w:tc>
      </w:tr>
    </w:tbl>
    <w:p w14:paraId="714B1CD7" w14:textId="77777777" w:rsidR="00C87B4A" w:rsidRPr="00257218" w:rsidRDefault="00C87B4A" w:rsidP="00247313"/>
    <w:sectPr w:rsidR="00C87B4A" w:rsidRPr="00257218" w:rsidSect="004C3308">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DB31B" w14:textId="77777777" w:rsidR="00471E38" w:rsidRDefault="00471E38" w:rsidP="00BE7CB7">
      <w:r>
        <w:separator/>
      </w:r>
    </w:p>
  </w:endnote>
  <w:endnote w:type="continuationSeparator" w:id="0">
    <w:p w14:paraId="79F73C16" w14:textId="77777777" w:rsidR="00471E38" w:rsidRDefault="00471E3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8D1D7"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0DC607E1" wp14:editId="0128F34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13F72E"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C607E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2D13F72E"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B0A52B3" wp14:editId="76135752">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4E8F7" w14:textId="77777777" w:rsidR="00471E38" w:rsidRDefault="00471E38" w:rsidP="00BE7CB7">
      <w:r>
        <w:separator/>
      </w:r>
    </w:p>
  </w:footnote>
  <w:footnote w:type="continuationSeparator" w:id="0">
    <w:p w14:paraId="51345982" w14:textId="77777777" w:rsidR="00471E38" w:rsidRDefault="00471E38" w:rsidP="00BE7CB7">
      <w:r>
        <w:continuationSeparator/>
      </w:r>
    </w:p>
  </w:footnote>
  <w:footnote w:id="1">
    <w:p w14:paraId="6D22E697" w14:textId="77777777" w:rsidR="004C2DF2" w:rsidRPr="00867F9B" w:rsidRDefault="004C2DF2" w:rsidP="004C2DF2">
      <w:pPr>
        <w:pStyle w:val="FootnoteText"/>
        <w:rPr>
          <w:rFonts w:ascii="Avenir Next LT Pro" w:eastAsia="Calibri" w:hAnsi="Avenir Next LT Pro"/>
          <w:color w:val="003450" w:themeColor="text1"/>
        </w:rPr>
      </w:pPr>
      <w:r w:rsidRPr="00867F9B">
        <w:rPr>
          <w:rStyle w:val="FootnoteReference"/>
          <w:rFonts w:ascii="Avenir Next LT Pro" w:hAnsi="Avenir Next LT Pro"/>
        </w:rPr>
        <w:footnoteRef/>
      </w:r>
      <w:r w:rsidRPr="00867F9B">
        <w:rPr>
          <w:rFonts w:ascii="Avenir Next LT Pro" w:hAnsi="Avenir Next LT Pro"/>
        </w:rPr>
        <w:t xml:space="preserve"> </w:t>
      </w:r>
      <w:hyperlink r:id="rId1">
        <w:r w:rsidRPr="00867F9B">
          <w:rPr>
            <w:rFonts w:ascii="Avenir Next LT Pro" w:eastAsiaTheme="minorEastAsia" w:hAnsi="Avenir Next LT Pro"/>
            <w:color w:val="003450" w:themeColor="text1"/>
          </w:rPr>
          <w:t>Enduring Word Bible Commentary Exodus Chapter 2</w:t>
        </w:r>
      </w:hyperlink>
    </w:p>
  </w:footnote>
  <w:footnote w:id="2">
    <w:p w14:paraId="6EF5338D" w14:textId="77777777" w:rsidR="004C2DF2" w:rsidRPr="00867F9B" w:rsidRDefault="004C2DF2" w:rsidP="004C2DF2">
      <w:pPr>
        <w:pStyle w:val="FootnoteText"/>
        <w:rPr>
          <w:rFonts w:ascii="Avenir Next LT Pro" w:hAnsi="Avenir Next LT Pro"/>
          <w:lang w:val="en-US"/>
        </w:rPr>
      </w:pPr>
      <w:r w:rsidRPr="00867F9B">
        <w:rPr>
          <w:rStyle w:val="FootnoteReference"/>
          <w:rFonts w:ascii="Avenir Next LT Pro" w:hAnsi="Avenir Next LT Pro"/>
        </w:rPr>
        <w:footnoteRef/>
      </w:r>
      <w:r w:rsidRPr="00867F9B">
        <w:rPr>
          <w:rFonts w:ascii="Avenir Next LT Pro" w:hAnsi="Avenir Next LT Pro"/>
        </w:rPr>
        <w:t xml:space="preserve"> </w:t>
      </w:r>
      <w:r w:rsidRPr="00867F9B">
        <w:rPr>
          <w:rFonts w:ascii="Avenir Next LT Pro" w:hAnsi="Avenir Next LT Pro"/>
          <w:lang w:val="en-US"/>
        </w:rPr>
        <w:t>Exodus 2:7</w:t>
      </w:r>
    </w:p>
  </w:footnote>
  <w:footnote w:id="3">
    <w:p w14:paraId="4FC79C70" w14:textId="77777777" w:rsidR="004C2DF2" w:rsidRPr="00867F9B" w:rsidRDefault="004C2DF2" w:rsidP="004C2DF2">
      <w:pPr>
        <w:pStyle w:val="FootnoteText"/>
        <w:rPr>
          <w:rFonts w:ascii="Avenir Next LT Pro" w:hAnsi="Avenir Next LT Pro"/>
          <w:lang w:val="en-US"/>
        </w:rPr>
      </w:pPr>
      <w:r w:rsidRPr="00867F9B">
        <w:rPr>
          <w:rStyle w:val="FootnoteReference"/>
          <w:rFonts w:ascii="Avenir Next LT Pro" w:hAnsi="Avenir Next LT Pro"/>
        </w:rPr>
        <w:footnoteRef/>
      </w:r>
      <w:r w:rsidRPr="00867F9B">
        <w:rPr>
          <w:rFonts w:ascii="Avenir Next LT Pro" w:hAnsi="Avenir Next LT Pro"/>
        </w:rPr>
        <w:t xml:space="preserve"> </w:t>
      </w:r>
      <w:r w:rsidRPr="00867F9B">
        <w:rPr>
          <w:rFonts w:ascii="Avenir Next LT Pro" w:hAnsi="Avenir Next LT Pro"/>
          <w:lang w:val="en-US"/>
        </w:rPr>
        <w:t>Proverbs 31:8-9</w:t>
      </w:r>
    </w:p>
  </w:footnote>
  <w:footnote w:id="4">
    <w:p w14:paraId="37C9440A" w14:textId="77777777" w:rsidR="004C2DF2" w:rsidRPr="00BF7748" w:rsidRDefault="004C2DF2" w:rsidP="004C2DF2">
      <w:pPr>
        <w:pStyle w:val="FootnoteText"/>
        <w:rPr>
          <w:lang w:val="en-US"/>
        </w:rPr>
      </w:pPr>
      <w:r w:rsidRPr="00867F9B">
        <w:rPr>
          <w:rStyle w:val="FootnoteReference"/>
          <w:rFonts w:ascii="Avenir Next LT Pro" w:hAnsi="Avenir Next LT Pro"/>
        </w:rPr>
        <w:footnoteRef/>
      </w:r>
      <w:r w:rsidRPr="00867F9B">
        <w:rPr>
          <w:rFonts w:ascii="Avenir Next LT Pro" w:hAnsi="Avenir Next LT Pro"/>
        </w:rPr>
        <w:t xml:space="preserve"> </w:t>
      </w:r>
      <w:r w:rsidRPr="00867F9B">
        <w:rPr>
          <w:rFonts w:ascii="Avenir Next LT Pro" w:hAnsi="Avenir Next LT Pro"/>
          <w:lang w:val="en-US"/>
        </w:rPr>
        <w:t>Luke 10:25-37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92B89" w14:textId="77777777" w:rsidR="004C3308" w:rsidRDefault="004C3308">
    <w:pPr>
      <w:pStyle w:val="Header"/>
    </w:pPr>
    <w:r>
      <w:rPr>
        <w:noProof/>
      </w:rPr>
      <w:drawing>
        <wp:anchor distT="0" distB="0" distL="114300" distR="114300" simplePos="0" relativeHeight="251658242" behindDoc="1" locked="0" layoutInCell="1" allowOverlap="1" wp14:anchorId="76794BA3" wp14:editId="32B11581">
          <wp:simplePos x="0" y="0"/>
          <wp:positionH relativeFrom="margin">
            <wp:align>center</wp:align>
          </wp:positionH>
          <wp:positionV relativeFrom="page">
            <wp:align>top</wp:align>
          </wp:positionV>
          <wp:extent cx="7554597" cy="10686098"/>
          <wp:effectExtent l="0" t="0" r="8255" b="1270"/>
          <wp:wrapNone/>
          <wp:docPr id="50563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2523" name="Picture 1"/>
                  <pic:cNvPicPr/>
                </pic:nvPicPr>
                <pic:blipFill>
                  <a:blip r:embed="rId1"/>
                  <a:stretch>
                    <a:fillRect/>
                  </a:stretch>
                </pic:blipFill>
                <pic:spPr>
                  <a:xfrm>
                    <a:off x="0" y="0"/>
                    <a:ext cx="7554597" cy="1068609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54B16" w14:textId="77777777" w:rsidR="004C3308" w:rsidRDefault="004C3308">
    <w:pPr>
      <w:pStyle w:val="Header"/>
    </w:pPr>
    <w:r>
      <w:rPr>
        <w:noProof/>
      </w:rPr>
      <w:drawing>
        <wp:anchor distT="0" distB="0" distL="114300" distR="114300" simplePos="0" relativeHeight="251658243" behindDoc="1" locked="0" layoutInCell="1" allowOverlap="1" wp14:anchorId="5F09D644" wp14:editId="689C70B6">
          <wp:simplePos x="0" y="0"/>
          <wp:positionH relativeFrom="margin">
            <wp:align>center</wp:align>
          </wp:positionH>
          <wp:positionV relativeFrom="page">
            <wp:posOffset>-14288</wp:posOffset>
          </wp:positionV>
          <wp:extent cx="7568736" cy="10706101"/>
          <wp:effectExtent l="0" t="0" r="0" b="0"/>
          <wp:wrapNone/>
          <wp:docPr id="184426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60388" name="Picture 1"/>
                  <pic:cNvPicPr/>
                </pic:nvPicPr>
                <pic:blipFill>
                  <a:blip r:embed="rId1"/>
                  <a:stretch>
                    <a:fillRect/>
                  </a:stretch>
                </pic:blipFill>
                <pic:spPr>
                  <a:xfrm>
                    <a:off x="0" y="0"/>
                    <a:ext cx="7568736" cy="1070610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A0365"/>
    <w:multiLevelType w:val="hybridMultilevel"/>
    <w:tmpl w:val="EC0C1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23EC62"/>
    <w:multiLevelType w:val="hybridMultilevel"/>
    <w:tmpl w:val="E45AE5B6"/>
    <w:lvl w:ilvl="0" w:tplc="2B5AAAAC">
      <w:start w:val="1"/>
      <w:numFmt w:val="bullet"/>
      <w:lvlText w:val=""/>
      <w:lvlJc w:val="left"/>
      <w:pPr>
        <w:ind w:left="720" w:hanging="360"/>
      </w:pPr>
      <w:rPr>
        <w:rFonts w:ascii="Symbol" w:hAnsi="Symbol" w:hint="default"/>
      </w:rPr>
    </w:lvl>
    <w:lvl w:ilvl="1" w:tplc="2B7A563C">
      <w:start w:val="1"/>
      <w:numFmt w:val="bullet"/>
      <w:lvlText w:val="o"/>
      <w:lvlJc w:val="left"/>
      <w:pPr>
        <w:ind w:left="1440" w:hanging="360"/>
      </w:pPr>
      <w:rPr>
        <w:rFonts w:ascii="Courier New" w:hAnsi="Courier New" w:hint="default"/>
      </w:rPr>
    </w:lvl>
    <w:lvl w:ilvl="2" w:tplc="9B1890C0">
      <w:start w:val="1"/>
      <w:numFmt w:val="bullet"/>
      <w:lvlText w:val=""/>
      <w:lvlJc w:val="left"/>
      <w:pPr>
        <w:ind w:left="2160" w:hanging="360"/>
      </w:pPr>
      <w:rPr>
        <w:rFonts w:ascii="Wingdings" w:hAnsi="Wingdings" w:hint="default"/>
      </w:rPr>
    </w:lvl>
    <w:lvl w:ilvl="3" w:tplc="83C824B2">
      <w:start w:val="1"/>
      <w:numFmt w:val="bullet"/>
      <w:lvlText w:val=""/>
      <w:lvlJc w:val="left"/>
      <w:pPr>
        <w:ind w:left="2880" w:hanging="360"/>
      </w:pPr>
      <w:rPr>
        <w:rFonts w:ascii="Symbol" w:hAnsi="Symbol" w:hint="default"/>
      </w:rPr>
    </w:lvl>
    <w:lvl w:ilvl="4" w:tplc="2C983B0E">
      <w:start w:val="1"/>
      <w:numFmt w:val="bullet"/>
      <w:lvlText w:val="o"/>
      <w:lvlJc w:val="left"/>
      <w:pPr>
        <w:ind w:left="3600" w:hanging="360"/>
      </w:pPr>
      <w:rPr>
        <w:rFonts w:ascii="Courier New" w:hAnsi="Courier New" w:hint="default"/>
      </w:rPr>
    </w:lvl>
    <w:lvl w:ilvl="5" w:tplc="DCFADDA0">
      <w:start w:val="1"/>
      <w:numFmt w:val="bullet"/>
      <w:lvlText w:val=""/>
      <w:lvlJc w:val="left"/>
      <w:pPr>
        <w:ind w:left="4320" w:hanging="360"/>
      </w:pPr>
      <w:rPr>
        <w:rFonts w:ascii="Wingdings" w:hAnsi="Wingdings" w:hint="default"/>
      </w:rPr>
    </w:lvl>
    <w:lvl w:ilvl="6" w:tplc="C95ED066">
      <w:start w:val="1"/>
      <w:numFmt w:val="bullet"/>
      <w:lvlText w:val=""/>
      <w:lvlJc w:val="left"/>
      <w:pPr>
        <w:ind w:left="5040" w:hanging="360"/>
      </w:pPr>
      <w:rPr>
        <w:rFonts w:ascii="Symbol" w:hAnsi="Symbol" w:hint="default"/>
      </w:rPr>
    </w:lvl>
    <w:lvl w:ilvl="7" w:tplc="6E80B260">
      <w:start w:val="1"/>
      <w:numFmt w:val="bullet"/>
      <w:lvlText w:val="o"/>
      <w:lvlJc w:val="left"/>
      <w:pPr>
        <w:ind w:left="5760" w:hanging="360"/>
      </w:pPr>
      <w:rPr>
        <w:rFonts w:ascii="Courier New" w:hAnsi="Courier New" w:hint="default"/>
      </w:rPr>
    </w:lvl>
    <w:lvl w:ilvl="8" w:tplc="B378ADAC">
      <w:start w:val="1"/>
      <w:numFmt w:val="bullet"/>
      <w:lvlText w:val=""/>
      <w:lvlJc w:val="left"/>
      <w:pPr>
        <w:ind w:left="6480" w:hanging="360"/>
      </w:pPr>
      <w:rPr>
        <w:rFonts w:ascii="Wingdings" w:hAnsi="Wingdings" w:hint="default"/>
      </w:rPr>
    </w:lvl>
  </w:abstractNum>
  <w:abstractNum w:abstractNumId="2" w15:restartNumberingAfterBreak="0">
    <w:nsid w:val="07102079"/>
    <w:multiLevelType w:val="hybridMultilevel"/>
    <w:tmpl w:val="DDBE4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6B3B82"/>
    <w:multiLevelType w:val="hybridMultilevel"/>
    <w:tmpl w:val="3B383D72"/>
    <w:lvl w:ilvl="0" w:tplc="D1CAAEA8">
      <w:start w:val="1"/>
      <w:numFmt w:val="bullet"/>
      <w:lvlText w:val=""/>
      <w:lvlJc w:val="left"/>
      <w:pPr>
        <w:ind w:left="720" w:hanging="360"/>
      </w:pPr>
      <w:rPr>
        <w:rFonts w:ascii="Symbol" w:hAnsi="Symbol" w:hint="default"/>
      </w:rPr>
    </w:lvl>
    <w:lvl w:ilvl="1" w:tplc="EF867658">
      <w:start w:val="1"/>
      <w:numFmt w:val="bullet"/>
      <w:lvlText w:val="o"/>
      <w:lvlJc w:val="left"/>
      <w:pPr>
        <w:ind w:left="1440" w:hanging="360"/>
      </w:pPr>
      <w:rPr>
        <w:rFonts w:ascii="Courier New" w:hAnsi="Courier New" w:hint="default"/>
      </w:rPr>
    </w:lvl>
    <w:lvl w:ilvl="2" w:tplc="95B8381A">
      <w:start w:val="1"/>
      <w:numFmt w:val="bullet"/>
      <w:lvlText w:val=""/>
      <w:lvlJc w:val="left"/>
      <w:pPr>
        <w:ind w:left="2160" w:hanging="360"/>
      </w:pPr>
      <w:rPr>
        <w:rFonts w:ascii="Wingdings" w:hAnsi="Wingdings" w:hint="default"/>
      </w:rPr>
    </w:lvl>
    <w:lvl w:ilvl="3" w:tplc="982ECA38">
      <w:start w:val="1"/>
      <w:numFmt w:val="bullet"/>
      <w:lvlText w:val=""/>
      <w:lvlJc w:val="left"/>
      <w:pPr>
        <w:ind w:left="2880" w:hanging="360"/>
      </w:pPr>
      <w:rPr>
        <w:rFonts w:ascii="Symbol" w:hAnsi="Symbol" w:hint="default"/>
      </w:rPr>
    </w:lvl>
    <w:lvl w:ilvl="4" w:tplc="6E567418">
      <w:start w:val="1"/>
      <w:numFmt w:val="bullet"/>
      <w:lvlText w:val="o"/>
      <w:lvlJc w:val="left"/>
      <w:pPr>
        <w:ind w:left="3600" w:hanging="360"/>
      </w:pPr>
      <w:rPr>
        <w:rFonts w:ascii="Courier New" w:hAnsi="Courier New" w:hint="default"/>
      </w:rPr>
    </w:lvl>
    <w:lvl w:ilvl="5" w:tplc="55867EC6">
      <w:start w:val="1"/>
      <w:numFmt w:val="bullet"/>
      <w:lvlText w:val=""/>
      <w:lvlJc w:val="left"/>
      <w:pPr>
        <w:ind w:left="4320" w:hanging="360"/>
      </w:pPr>
      <w:rPr>
        <w:rFonts w:ascii="Wingdings" w:hAnsi="Wingdings" w:hint="default"/>
      </w:rPr>
    </w:lvl>
    <w:lvl w:ilvl="6" w:tplc="E32ED78A">
      <w:start w:val="1"/>
      <w:numFmt w:val="bullet"/>
      <w:lvlText w:val=""/>
      <w:lvlJc w:val="left"/>
      <w:pPr>
        <w:ind w:left="5040" w:hanging="360"/>
      </w:pPr>
      <w:rPr>
        <w:rFonts w:ascii="Symbol" w:hAnsi="Symbol" w:hint="default"/>
      </w:rPr>
    </w:lvl>
    <w:lvl w:ilvl="7" w:tplc="74E4D80A">
      <w:start w:val="1"/>
      <w:numFmt w:val="bullet"/>
      <w:lvlText w:val="o"/>
      <w:lvlJc w:val="left"/>
      <w:pPr>
        <w:ind w:left="5760" w:hanging="360"/>
      </w:pPr>
      <w:rPr>
        <w:rFonts w:ascii="Courier New" w:hAnsi="Courier New" w:hint="default"/>
      </w:rPr>
    </w:lvl>
    <w:lvl w:ilvl="8" w:tplc="B44A200C">
      <w:start w:val="1"/>
      <w:numFmt w:val="bullet"/>
      <w:lvlText w:val=""/>
      <w:lvlJc w:val="left"/>
      <w:pPr>
        <w:ind w:left="6480" w:hanging="360"/>
      </w:pPr>
      <w:rPr>
        <w:rFonts w:ascii="Wingdings" w:hAnsi="Wingdings" w:hint="default"/>
      </w:rPr>
    </w:lvl>
  </w:abstractNum>
  <w:abstractNum w:abstractNumId="6" w15:restartNumberingAfterBreak="0">
    <w:nsid w:val="32B5185D"/>
    <w:multiLevelType w:val="hybridMultilevel"/>
    <w:tmpl w:val="CE4E0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417416F"/>
    <w:multiLevelType w:val="hybridMultilevel"/>
    <w:tmpl w:val="06347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6887834"/>
    <w:multiLevelType w:val="hybridMultilevel"/>
    <w:tmpl w:val="8988BB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AB215CC"/>
    <w:multiLevelType w:val="hybridMultilevel"/>
    <w:tmpl w:val="0324CDE8"/>
    <w:lvl w:ilvl="0" w:tplc="F4F88B9E">
      <w:start w:val="1"/>
      <w:numFmt w:val="bullet"/>
      <w:lvlText w:val="·"/>
      <w:lvlJc w:val="left"/>
      <w:pPr>
        <w:ind w:left="720" w:hanging="360"/>
      </w:pPr>
      <w:rPr>
        <w:rFonts w:ascii="Symbol" w:hAnsi="Symbol" w:hint="default"/>
      </w:rPr>
    </w:lvl>
    <w:lvl w:ilvl="1" w:tplc="C4742CA8">
      <w:start w:val="1"/>
      <w:numFmt w:val="bullet"/>
      <w:lvlText w:val="o"/>
      <w:lvlJc w:val="left"/>
      <w:pPr>
        <w:ind w:left="1440" w:hanging="360"/>
      </w:pPr>
      <w:rPr>
        <w:rFonts w:ascii="Courier New" w:hAnsi="Courier New" w:hint="default"/>
      </w:rPr>
    </w:lvl>
    <w:lvl w:ilvl="2" w:tplc="921E253C">
      <w:start w:val="1"/>
      <w:numFmt w:val="bullet"/>
      <w:lvlText w:val=""/>
      <w:lvlJc w:val="left"/>
      <w:pPr>
        <w:ind w:left="2160" w:hanging="360"/>
      </w:pPr>
      <w:rPr>
        <w:rFonts w:ascii="Wingdings" w:hAnsi="Wingdings" w:hint="default"/>
      </w:rPr>
    </w:lvl>
    <w:lvl w:ilvl="3" w:tplc="EF1E09EA">
      <w:start w:val="1"/>
      <w:numFmt w:val="bullet"/>
      <w:lvlText w:val=""/>
      <w:lvlJc w:val="left"/>
      <w:pPr>
        <w:ind w:left="2880" w:hanging="360"/>
      </w:pPr>
      <w:rPr>
        <w:rFonts w:ascii="Symbol" w:hAnsi="Symbol" w:hint="default"/>
      </w:rPr>
    </w:lvl>
    <w:lvl w:ilvl="4" w:tplc="D7A8DB20">
      <w:start w:val="1"/>
      <w:numFmt w:val="bullet"/>
      <w:lvlText w:val="o"/>
      <w:lvlJc w:val="left"/>
      <w:pPr>
        <w:ind w:left="3600" w:hanging="360"/>
      </w:pPr>
      <w:rPr>
        <w:rFonts w:ascii="Courier New" w:hAnsi="Courier New" w:hint="default"/>
      </w:rPr>
    </w:lvl>
    <w:lvl w:ilvl="5" w:tplc="E8A6E3C0">
      <w:start w:val="1"/>
      <w:numFmt w:val="bullet"/>
      <w:lvlText w:val=""/>
      <w:lvlJc w:val="left"/>
      <w:pPr>
        <w:ind w:left="4320" w:hanging="360"/>
      </w:pPr>
      <w:rPr>
        <w:rFonts w:ascii="Wingdings" w:hAnsi="Wingdings" w:hint="default"/>
      </w:rPr>
    </w:lvl>
    <w:lvl w:ilvl="6" w:tplc="FA089D84">
      <w:start w:val="1"/>
      <w:numFmt w:val="bullet"/>
      <w:lvlText w:val=""/>
      <w:lvlJc w:val="left"/>
      <w:pPr>
        <w:ind w:left="5040" w:hanging="360"/>
      </w:pPr>
      <w:rPr>
        <w:rFonts w:ascii="Symbol" w:hAnsi="Symbol" w:hint="default"/>
      </w:rPr>
    </w:lvl>
    <w:lvl w:ilvl="7" w:tplc="53C89410">
      <w:start w:val="1"/>
      <w:numFmt w:val="bullet"/>
      <w:lvlText w:val="o"/>
      <w:lvlJc w:val="left"/>
      <w:pPr>
        <w:ind w:left="5760" w:hanging="360"/>
      </w:pPr>
      <w:rPr>
        <w:rFonts w:ascii="Courier New" w:hAnsi="Courier New" w:hint="default"/>
      </w:rPr>
    </w:lvl>
    <w:lvl w:ilvl="8" w:tplc="967A31F4">
      <w:start w:val="1"/>
      <w:numFmt w:val="bullet"/>
      <w:lvlText w:val=""/>
      <w:lvlJc w:val="left"/>
      <w:pPr>
        <w:ind w:left="6480" w:hanging="360"/>
      </w:pPr>
      <w:rPr>
        <w:rFonts w:ascii="Wingdings" w:hAnsi="Wingdings" w:hint="default"/>
      </w:rPr>
    </w:lvl>
  </w:abstractNum>
  <w:abstractNum w:abstractNumId="13" w15:restartNumberingAfterBreak="0">
    <w:nsid w:val="5CE7B99F"/>
    <w:multiLevelType w:val="hybridMultilevel"/>
    <w:tmpl w:val="B008A554"/>
    <w:lvl w:ilvl="0" w:tplc="F62C9CA6">
      <w:start w:val="1"/>
      <w:numFmt w:val="bullet"/>
      <w:lvlText w:val=""/>
      <w:lvlJc w:val="left"/>
      <w:pPr>
        <w:ind w:left="720" w:hanging="360"/>
      </w:pPr>
      <w:rPr>
        <w:rFonts w:ascii="Symbol" w:hAnsi="Symbol" w:hint="default"/>
      </w:rPr>
    </w:lvl>
    <w:lvl w:ilvl="1" w:tplc="16D67B70">
      <w:start w:val="1"/>
      <w:numFmt w:val="bullet"/>
      <w:lvlText w:val="o"/>
      <w:lvlJc w:val="left"/>
      <w:pPr>
        <w:ind w:left="1440" w:hanging="360"/>
      </w:pPr>
      <w:rPr>
        <w:rFonts w:ascii="Courier New" w:hAnsi="Courier New" w:hint="default"/>
      </w:rPr>
    </w:lvl>
    <w:lvl w:ilvl="2" w:tplc="D9F62EC2">
      <w:start w:val="1"/>
      <w:numFmt w:val="bullet"/>
      <w:lvlText w:val=""/>
      <w:lvlJc w:val="left"/>
      <w:pPr>
        <w:ind w:left="2160" w:hanging="360"/>
      </w:pPr>
      <w:rPr>
        <w:rFonts w:ascii="Wingdings" w:hAnsi="Wingdings" w:hint="default"/>
      </w:rPr>
    </w:lvl>
    <w:lvl w:ilvl="3" w:tplc="4B9CFA38">
      <w:start w:val="1"/>
      <w:numFmt w:val="bullet"/>
      <w:lvlText w:val=""/>
      <w:lvlJc w:val="left"/>
      <w:pPr>
        <w:ind w:left="2880" w:hanging="360"/>
      </w:pPr>
      <w:rPr>
        <w:rFonts w:ascii="Symbol" w:hAnsi="Symbol" w:hint="default"/>
      </w:rPr>
    </w:lvl>
    <w:lvl w:ilvl="4" w:tplc="B78E5AE2">
      <w:start w:val="1"/>
      <w:numFmt w:val="bullet"/>
      <w:lvlText w:val="o"/>
      <w:lvlJc w:val="left"/>
      <w:pPr>
        <w:ind w:left="3600" w:hanging="360"/>
      </w:pPr>
      <w:rPr>
        <w:rFonts w:ascii="Courier New" w:hAnsi="Courier New" w:hint="default"/>
      </w:rPr>
    </w:lvl>
    <w:lvl w:ilvl="5" w:tplc="0DF269C6">
      <w:start w:val="1"/>
      <w:numFmt w:val="bullet"/>
      <w:lvlText w:val=""/>
      <w:lvlJc w:val="left"/>
      <w:pPr>
        <w:ind w:left="4320" w:hanging="360"/>
      </w:pPr>
      <w:rPr>
        <w:rFonts w:ascii="Wingdings" w:hAnsi="Wingdings" w:hint="default"/>
      </w:rPr>
    </w:lvl>
    <w:lvl w:ilvl="6" w:tplc="4F389938">
      <w:start w:val="1"/>
      <w:numFmt w:val="bullet"/>
      <w:lvlText w:val=""/>
      <w:lvlJc w:val="left"/>
      <w:pPr>
        <w:ind w:left="5040" w:hanging="360"/>
      </w:pPr>
      <w:rPr>
        <w:rFonts w:ascii="Symbol" w:hAnsi="Symbol" w:hint="default"/>
      </w:rPr>
    </w:lvl>
    <w:lvl w:ilvl="7" w:tplc="6F9E827E">
      <w:start w:val="1"/>
      <w:numFmt w:val="bullet"/>
      <w:lvlText w:val="o"/>
      <w:lvlJc w:val="left"/>
      <w:pPr>
        <w:ind w:left="5760" w:hanging="360"/>
      </w:pPr>
      <w:rPr>
        <w:rFonts w:ascii="Courier New" w:hAnsi="Courier New" w:hint="default"/>
      </w:rPr>
    </w:lvl>
    <w:lvl w:ilvl="8" w:tplc="C1520468">
      <w:start w:val="1"/>
      <w:numFmt w:val="bullet"/>
      <w:lvlText w:val=""/>
      <w:lvlJc w:val="left"/>
      <w:pPr>
        <w:ind w:left="6480" w:hanging="360"/>
      </w:pPr>
      <w:rPr>
        <w:rFonts w:ascii="Wingdings" w:hAnsi="Wingdings" w:hint="default"/>
      </w:rPr>
    </w:lvl>
  </w:abstractNum>
  <w:abstractNum w:abstractNumId="14" w15:restartNumberingAfterBreak="0">
    <w:nsid w:val="670360CE"/>
    <w:multiLevelType w:val="hybridMultilevel"/>
    <w:tmpl w:val="D0D030B4"/>
    <w:lvl w:ilvl="0" w:tplc="F6607B78">
      <w:start w:val="1"/>
      <w:numFmt w:val="bullet"/>
      <w:lvlText w:val=""/>
      <w:lvlJc w:val="left"/>
      <w:pPr>
        <w:ind w:left="720" w:hanging="360"/>
      </w:pPr>
      <w:rPr>
        <w:rFonts w:ascii="Symbol" w:hAnsi="Symbol" w:hint="default"/>
      </w:rPr>
    </w:lvl>
    <w:lvl w:ilvl="1" w:tplc="3432BB28">
      <w:start w:val="1"/>
      <w:numFmt w:val="bullet"/>
      <w:lvlText w:val="o"/>
      <w:lvlJc w:val="left"/>
      <w:pPr>
        <w:ind w:left="1440" w:hanging="360"/>
      </w:pPr>
      <w:rPr>
        <w:rFonts w:ascii="Courier New" w:hAnsi="Courier New" w:hint="default"/>
      </w:rPr>
    </w:lvl>
    <w:lvl w:ilvl="2" w:tplc="8E42268A">
      <w:start w:val="1"/>
      <w:numFmt w:val="bullet"/>
      <w:lvlText w:val=""/>
      <w:lvlJc w:val="left"/>
      <w:pPr>
        <w:ind w:left="2160" w:hanging="360"/>
      </w:pPr>
      <w:rPr>
        <w:rFonts w:ascii="Wingdings" w:hAnsi="Wingdings" w:hint="default"/>
      </w:rPr>
    </w:lvl>
    <w:lvl w:ilvl="3" w:tplc="CA50EF9E">
      <w:start w:val="1"/>
      <w:numFmt w:val="bullet"/>
      <w:lvlText w:val=""/>
      <w:lvlJc w:val="left"/>
      <w:pPr>
        <w:ind w:left="2880" w:hanging="360"/>
      </w:pPr>
      <w:rPr>
        <w:rFonts w:ascii="Symbol" w:hAnsi="Symbol" w:hint="default"/>
      </w:rPr>
    </w:lvl>
    <w:lvl w:ilvl="4" w:tplc="2E3627DC">
      <w:start w:val="1"/>
      <w:numFmt w:val="bullet"/>
      <w:lvlText w:val="o"/>
      <w:lvlJc w:val="left"/>
      <w:pPr>
        <w:ind w:left="3600" w:hanging="360"/>
      </w:pPr>
      <w:rPr>
        <w:rFonts w:ascii="Courier New" w:hAnsi="Courier New" w:hint="default"/>
      </w:rPr>
    </w:lvl>
    <w:lvl w:ilvl="5" w:tplc="88E2BC04">
      <w:start w:val="1"/>
      <w:numFmt w:val="bullet"/>
      <w:lvlText w:val=""/>
      <w:lvlJc w:val="left"/>
      <w:pPr>
        <w:ind w:left="4320" w:hanging="360"/>
      </w:pPr>
      <w:rPr>
        <w:rFonts w:ascii="Wingdings" w:hAnsi="Wingdings" w:hint="default"/>
      </w:rPr>
    </w:lvl>
    <w:lvl w:ilvl="6" w:tplc="705291CA">
      <w:start w:val="1"/>
      <w:numFmt w:val="bullet"/>
      <w:lvlText w:val=""/>
      <w:lvlJc w:val="left"/>
      <w:pPr>
        <w:ind w:left="5040" w:hanging="360"/>
      </w:pPr>
      <w:rPr>
        <w:rFonts w:ascii="Symbol" w:hAnsi="Symbol" w:hint="default"/>
      </w:rPr>
    </w:lvl>
    <w:lvl w:ilvl="7" w:tplc="9A82E492">
      <w:start w:val="1"/>
      <w:numFmt w:val="bullet"/>
      <w:lvlText w:val="o"/>
      <w:lvlJc w:val="left"/>
      <w:pPr>
        <w:ind w:left="5760" w:hanging="360"/>
      </w:pPr>
      <w:rPr>
        <w:rFonts w:ascii="Courier New" w:hAnsi="Courier New" w:hint="default"/>
      </w:rPr>
    </w:lvl>
    <w:lvl w:ilvl="8" w:tplc="40F2FEBA">
      <w:start w:val="1"/>
      <w:numFmt w:val="bullet"/>
      <w:lvlText w:val=""/>
      <w:lvlJc w:val="left"/>
      <w:pPr>
        <w:ind w:left="6480" w:hanging="360"/>
      </w:pPr>
      <w:rPr>
        <w:rFonts w:ascii="Wingdings" w:hAnsi="Wingdings" w:hint="default"/>
      </w:rPr>
    </w:lvl>
  </w:abstractNum>
  <w:abstractNum w:abstractNumId="15" w15:restartNumberingAfterBreak="0">
    <w:nsid w:val="694418DA"/>
    <w:multiLevelType w:val="hybridMultilevel"/>
    <w:tmpl w:val="1E948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7CF1886"/>
    <w:multiLevelType w:val="hybridMultilevel"/>
    <w:tmpl w:val="95EAB2DE"/>
    <w:lvl w:ilvl="0" w:tplc="A52C0F9E">
      <w:start w:val="1"/>
      <w:numFmt w:val="bullet"/>
      <w:lvlText w:val="·"/>
      <w:lvlJc w:val="left"/>
      <w:pPr>
        <w:ind w:left="720" w:hanging="360"/>
      </w:pPr>
      <w:rPr>
        <w:rFonts w:ascii="Symbol" w:hAnsi="Symbol" w:hint="default"/>
      </w:rPr>
    </w:lvl>
    <w:lvl w:ilvl="1" w:tplc="74704980">
      <w:start w:val="1"/>
      <w:numFmt w:val="bullet"/>
      <w:lvlText w:val="o"/>
      <w:lvlJc w:val="left"/>
      <w:pPr>
        <w:ind w:left="1440" w:hanging="360"/>
      </w:pPr>
      <w:rPr>
        <w:rFonts w:ascii="Courier New" w:hAnsi="Courier New" w:hint="default"/>
      </w:rPr>
    </w:lvl>
    <w:lvl w:ilvl="2" w:tplc="34A03A12">
      <w:start w:val="1"/>
      <w:numFmt w:val="bullet"/>
      <w:lvlText w:val=""/>
      <w:lvlJc w:val="left"/>
      <w:pPr>
        <w:ind w:left="2160" w:hanging="360"/>
      </w:pPr>
      <w:rPr>
        <w:rFonts w:ascii="Wingdings" w:hAnsi="Wingdings" w:hint="default"/>
      </w:rPr>
    </w:lvl>
    <w:lvl w:ilvl="3" w:tplc="498AA220">
      <w:start w:val="1"/>
      <w:numFmt w:val="bullet"/>
      <w:lvlText w:val=""/>
      <w:lvlJc w:val="left"/>
      <w:pPr>
        <w:ind w:left="2880" w:hanging="360"/>
      </w:pPr>
      <w:rPr>
        <w:rFonts w:ascii="Symbol" w:hAnsi="Symbol" w:hint="default"/>
      </w:rPr>
    </w:lvl>
    <w:lvl w:ilvl="4" w:tplc="3C1A3D9E">
      <w:start w:val="1"/>
      <w:numFmt w:val="bullet"/>
      <w:lvlText w:val="o"/>
      <w:lvlJc w:val="left"/>
      <w:pPr>
        <w:ind w:left="3600" w:hanging="360"/>
      </w:pPr>
      <w:rPr>
        <w:rFonts w:ascii="Courier New" w:hAnsi="Courier New" w:hint="default"/>
      </w:rPr>
    </w:lvl>
    <w:lvl w:ilvl="5" w:tplc="236430F6">
      <w:start w:val="1"/>
      <w:numFmt w:val="bullet"/>
      <w:lvlText w:val=""/>
      <w:lvlJc w:val="left"/>
      <w:pPr>
        <w:ind w:left="4320" w:hanging="360"/>
      </w:pPr>
      <w:rPr>
        <w:rFonts w:ascii="Wingdings" w:hAnsi="Wingdings" w:hint="default"/>
      </w:rPr>
    </w:lvl>
    <w:lvl w:ilvl="6" w:tplc="D6E23D78">
      <w:start w:val="1"/>
      <w:numFmt w:val="bullet"/>
      <w:lvlText w:val=""/>
      <w:lvlJc w:val="left"/>
      <w:pPr>
        <w:ind w:left="5040" w:hanging="360"/>
      </w:pPr>
      <w:rPr>
        <w:rFonts w:ascii="Symbol" w:hAnsi="Symbol" w:hint="default"/>
      </w:rPr>
    </w:lvl>
    <w:lvl w:ilvl="7" w:tplc="9410AF18">
      <w:start w:val="1"/>
      <w:numFmt w:val="bullet"/>
      <w:lvlText w:val="o"/>
      <w:lvlJc w:val="left"/>
      <w:pPr>
        <w:ind w:left="5760" w:hanging="360"/>
      </w:pPr>
      <w:rPr>
        <w:rFonts w:ascii="Courier New" w:hAnsi="Courier New" w:hint="default"/>
      </w:rPr>
    </w:lvl>
    <w:lvl w:ilvl="8" w:tplc="C93A5B56">
      <w:start w:val="1"/>
      <w:numFmt w:val="bullet"/>
      <w:lvlText w:val=""/>
      <w:lvlJc w:val="left"/>
      <w:pPr>
        <w:ind w:left="6480" w:hanging="360"/>
      </w:pPr>
      <w:rPr>
        <w:rFonts w:ascii="Wingdings" w:hAnsi="Wingdings" w:hint="default"/>
      </w:rPr>
    </w:lvl>
  </w:abstractNum>
  <w:num w:numId="1" w16cid:durableId="575629856">
    <w:abstractNumId w:val="8"/>
  </w:num>
  <w:num w:numId="2" w16cid:durableId="1936089643">
    <w:abstractNumId w:val="3"/>
  </w:num>
  <w:num w:numId="3" w16cid:durableId="422457728">
    <w:abstractNumId w:val="7"/>
  </w:num>
  <w:num w:numId="4" w16cid:durableId="8338187">
    <w:abstractNumId w:val="4"/>
  </w:num>
  <w:num w:numId="5" w16cid:durableId="962033069">
    <w:abstractNumId w:val="9"/>
  </w:num>
  <w:num w:numId="6" w16cid:durableId="1680813685">
    <w:abstractNumId w:val="1"/>
  </w:num>
  <w:num w:numId="7" w16cid:durableId="1585988709">
    <w:abstractNumId w:val="14"/>
  </w:num>
  <w:num w:numId="8" w16cid:durableId="982084639">
    <w:abstractNumId w:val="12"/>
  </w:num>
  <w:num w:numId="9" w16cid:durableId="2093357362">
    <w:abstractNumId w:val="16"/>
  </w:num>
  <w:num w:numId="10" w16cid:durableId="1187400573">
    <w:abstractNumId w:val="5"/>
  </w:num>
  <w:num w:numId="11" w16cid:durableId="799031799">
    <w:abstractNumId w:val="15"/>
  </w:num>
  <w:num w:numId="12" w16cid:durableId="1629779145">
    <w:abstractNumId w:val="2"/>
  </w:num>
  <w:num w:numId="13" w16cid:durableId="357438476">
    <w:abstractNumId w:val="10"/>
  </w:num>
  <w:num w:numId="14" w16cid:durableId="884949305">
    <w:abstractNumId w:val="11"/>
  </w:num>
  <w:num w:numId="15" w16cid:durableId="776218470">
    <w:abstractNumId w:val="6"/>
  </w:num>
  <w:num w:numId="16" w16cid:durableId="1549796926">
    <w:abstractNumId w:val="13"/>
  </w:num>
  <w:num w:numId="17" w16cid:durableId="15756252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7F9B"/>
    <w:rsid w:val="0002109E"/>
    <w:rsid w:val="00052EAE"/>
    <w:rsid w:val="00052FB7"/>
    <w:rsid w:val="00055510"/>
    <w:rsid w:val="00062C0E"/>
    <w:rsid w:val="00077BFD"/>
    <w:rsid w:val="00092842"/>
    <w:rsid w:val="000A1ED9"/>
    <w:rsid w:val="000D4977"/>
    <w:rsid w:val="000E506D"/>
    <w:rsid w:val="00113F7E"/>
    <w:rsid w:val="00194B44"/>
    <w:rsid w:val="001E3AFA"/>
    <w:rsid w:val="00217EF6"/>
    <w:rsid w:val="002232EE"/>
    <w:rsid w:val="00234E83"/>
    <w:rsid w:val="00236178"/>
    <w:rsid w:val="00240CCD"/>
    <w:rsid w:val="00247313"/>
    <w:rsid w:val="00257218"/>
    <w:rsid w:val="0026754C"/>
    <w:rsid w:val="00281752"/>
    <w:rsid w:val="00283C4B"/>
    <w:rsid w:val="002A765E"/>
    <w:rsid w:val="002F5741"/>
    <w:rsid w:val="00370E85"/>
    <w:rsid w:val="00390AFE"/>
    <w:rsid w:val="00394ACC"/>
    <w:rsid w:val="003E07E3"/>
    <w:rsid w:val="003E464A"/>
    <w:rsid w:val="00441E5D"/>
    <w:rsid w:val="0044202B"/>
    <w:rsid w:val="00442197"/>
    <w:rsid w:val="004700C9"/>
    <w:rsid w:val="00471E38"/>
    <w:rsid w:val="0049427D"/>
    <w:rsid w:val="004C2DF2"/>
    <w:rsid w:val="004C3308"/>
    <w:rsid w:val="004D61CA"/>
    <w:rsid w:val="004F0CB1"/>
    <w:rsid w:val="004F5EFF"/>
    <w:rsid w:val="0055178A"/>
    <w:rsid w:val="00562EF9"/>
    <w:rsid w:val="00563639"/>
    <w:rsid w:val="00590848"/>
    <w:rsid w:val="005B24EE"/>
    <w:rsid w:val="005B7727"/>
    <w:rsid w:val="005C0A74"/>
    <w:rsid w:val="005F4CF3"/>
    <w:rsid w:val="006150D9"/>
    <w:rsid w:val="00617BFB"/>
    <w:rsid w:val="0063483B"/>
    <w:rsid w:val="0063617B"/>
    <w:rsid w:val="00655A35"/>
    <w:rsid w:val="00667A1A"/>
    <w:rsid w:val="006732D4"/>
    <w:rsid w:val="00697EAF"/>
    <w:rsid w:val="00720D18"/>
    <w:rsid w:val="007342C4"/>
    <w:rsid w:val="00783E70"/>
    <w:rsid w:val="007D52DB"/>
    <w:rsid w:val="008021E9"/>
    <w:rsid w:val="008061A8"/>
    <w:rsid w:val="00867F9B"/>
    <w:rsid w:val="0087550C"/>
    <w:rsid w:val="008D33F7"/>
    <w:rsid w:val="008F5BAD"/>
    <w:rsid w:val="009026E6"/>
    <w:rsid w:val="009161D4"/>
    <w:rsid w:val="00932E77"/>
    <w:rsid w:val="009425CE"/>
    <w:rsid w:val="0094306F"/>
    <w:rsid w:val="009C5836"/>
    <w:rsid w:val="00A07BEE"/>
    <w:rsid w:val="00A24DD8"/>
    <w:rsid w:val="00A727AF"/>
    <w:rsid w:val="00AC6E00"/>
    <w:rsid w:val="00AF1B02"/>
    <w:rsid w:val="00B154EE"/>
    <w:rsid w:val="00B36389"/>
    <w:rsid w:val="00B74D8A"/>
    <w:rsid w:val="00B844A6"/>
    <w:rsid w:val="00BC6522"/>
    <w:rsid w:val="00BD10BC"/>
    <w:rsid w:val="00BD4F86"/>
    <w:rsid w:val="00BE10AC"/>
    <w:rsid w:val="00BE7CB7"/>
    <w:rsid w:val="00C152D1"/>
    <w:rsid w:val="00C37C79"/>
    <w:rsid w:val="00C66106"/>
    <w:rsid w:val="00C87B4A"/>
    <w:rsid w:val="00C91712"/>
    <w:rsid w:val="00CD4084"/>
    <w:rsid w:val="00CE4CE4"/>
    <w:rsid w:val="00CF34D4"/>
    <w:rsid w:val="00D15A06"/>
    <w:rsid w:val="00D3715A"/>
    <w:rsid w:val="00D535B3"/>
    <w:rsid w:val="00D84756"/>
    <w:rsid w:val="00DD563C"/>
    <w:rsid w:val="00E23CF2"/>
    <w:rsid w:val="00E25737"/>
    <w:rsid w:val="00E6287D"/>
    <w:rsid w:val="00E85DF8"/>
    <w:rsid w:val="00EA5221"/>
    <w:rsid w:val="00EC33CC"/>
    <w:rsid w:val="00EF39BB"/>
    <w:rsid w:val="00F16A47"/>
    <w:rsid w:val="00F33711"/>
    <w:rsid w:val="00F612A0"/>
    <w:rsid w:val="00F77049"/>
    <w:rsid w:val="00FA0E7E"/>
    <w:rsid w:val="00FC7630"/>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F162DAD"/>
  <w15:docId w15:val="{6BF5B997-6082-4C45-B2A7-CA449B19B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218"/>
    <w:pPr>
      <w:spacing w:after="160" w:line="279" w:lineRule="auto"/>
    </w:pPr>
    <w:rPr>
      <w:rFonts w:ascii="Avenir Next LT Pro" w:hAnsi="Avenir Next LT Pro" w:cstheme="minorBidi"/>
      <w:sz w:val="24"/>
      <w:szCs w:val="24"/>
    </w:rPr>
  </w:style>
  <w:style w:type="paragraph" w:styleId="Heading1">
    <w:name w:val="heading 1"/>
    <w:aliases w:val="Cover heading"/>
    <w:basedOn w:val="Normal"/>
    <w:next w:val="Normal"/>
    <w:link w:val="Heading1Char"/>
    <w:uiPriority w:val="9"/>
    <w:qFormat/>
    <w:rsid w:val="004C3308"/>
    <w:pPr>
      <w:spacing w:before="240" w:after="120"/>
      <w:outlineLvl w:val="0"/>
    </w:pPr>
    <w:rPr>
      <w:b/>
      <w:bCs/>
      <w:noProof/>
      <w:color w:val="9C2A5D"/>
      <w:sz w:val="56"/>
      <w:szCs w:val="56"/>
    </w:rPr>
  </w:style>
  <w:style w:type="paragraph" w:styleId="Heading2">
    <w:name w:val="heading 2"/>
    <w:basedOn w:val="Normal"/>
    <w:next w:val="Normal"/>
    <w:link w:val="Heading2Char"/>
    <w:uiPriority w:val="9"/>
    <w:unhideWhenUsed/>
    <w:qFormat/>
    <w:rsid w:val="004C3308"/>
    <w:pPr>
      <w:outlineLvl w:val="1"/>
    </w:pPr>
    <w:rPr>
      <w:iCs/>
      <w:color w:val="9C2A5D"/>
      <w:sz w:val="36"/>
    </w:rPr>
  </w:style>
  <w:style w:type="paragraph" w:styleId="Heading3">
    <w:name w:val="heading 3"/>
    <w:basedOn w:val="Subtitle"/>
    <w:next w:val="Normal"/>
    <w:link w:val="Heading3Char"/>
    <w:uiPriority w:val="9"/>
    <w:unhideWhenUsed/>
    <w:qFormat/>
    <w:rsid w:val="004C3308"/>
    <w:pPr>
      <w:spacing w:before="60"/>
      <w:outlineLvl w:val="2"/>
    </w:pPr>
    <w:rPr>
      <w:color w:val="9C2A5D"/>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C3308"/>
    <w:rPr>
      <w:rFonts w:ascii="Avenir Next LT Pro" w:hAnsi="Avenir Next LT Pro" w:cstheme="minorBidi"/>
      <w:b/>
      <w:bCs/>
      <w:noProof/>
      <w:color w:val="9C2A5D"/>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C3308"/>
    <w:rPr>
      <w:rFonts w:ascii="Avenir Next LT Pro" w:hAnsi="Avenir Next LT Pro" w:cstheme="minorBidi"/>
      <w:iCs/>
      <w:color w:val="9C2A5D"/>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BE7CB7"/>
    <w:pPr>
      <w:tabs>
        <w:tab w:val="left" w:pos="142"/>
        <w:tab w:val="left" w:pos="284"/>
      </w:tabs>
      <w:spacing w:after="0"/>
    </w:pPr>
    <w:rPr>
      <w:b/>
      <w:bCs/>
      <w:i/>
      <w:iCs w:val="0"/>
      <w:color w:val="004E7A" w:themeColor="text1" w:themeTint="E6"/>
      <w:spacing w:val="10"/>
      <w:sz w:val="22"/>
    </w:rPr>
  </w:style>
  <w:style w:type="character" w:customStyle="1" w:styleId="SubtitleChar">
    <w:name w:val="Subtitle Char"/>
    <w:basedOn w:val="DefaultParagraphFont"/>
    <w:link w:val="Subtitle"/>
    <w:uiPriority w:val="11"/>
    <w:rsid w:val="00BE7CB7"/>
    <w:rPr>
      <w:rFonts w:ascii="Avenir Next LT Pro" w:hAnsi="Avenir Next LT Pro"/>
      <w:b/>
      <w:bCs/>
      <w:color w:val="004E7A" w:themeColor="text1" w:themeTint="E6"/>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C3308"/>
    <w:rPr>
      <w:rFonts w:ascii="Avenir Next LT Pro" w:hAnsi="Avenir Next LT Pro" w:cstheme="minorBidi"/>
      <w:b/>
      <w:bCs/>
      <w:i/>
      <w:color w:val="9C2A5D"/>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257218"/>
    <w:rPr>
      <w:color w:val="0085E8" w:themeColor="hyperlink"/>
      <w:u w:val="single"/>
    </w:rPr>
  </w:style>
  <w:style w:type="table" w:customStyle="1" w:styleId="TableGrid1">
    <w:name w:val="Table Grid1"/>
    <w:basedOn w:val="TableNormal"/>
    <w:next w:val="TableGrid"/>
    <w:uiPriority w:val="59"/>
    <w:rsid w:val="004C2DF2"/>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4C2DF2"/>
    <w:pPr>
      <w:spacing w:after="0" w:line="240" w:lineRule="auto"/>
    </w:pPr>
    <w:rPr>
      <w:rFonts w:asciiTheme="minorHAnsi" w:eastAsiaTheme="minorHAnsi" w:hAnsiTheme="minorHAnsi"/>
      <w:sz w:val="20"/>
      <w:szCs w:val="20"/>
      <w:lang w:val="en-AU" w:eastAsia="en-US"/>
    </w:rPr>
  </w:style>
  <w:style w:type="character" w:customStyle="1" w:styleId="FootnoteTextChar">
    <w:name w:val="Footnote Text Char"/>
    <w:basedOn w:val="DefaultParagraphFont"/>
    <w:link w:val="FootnoteText"/>
    <w:uiPriority w:val="99"/>
    <w:semiHidden/>
    <w:rsid w:val="004C2DF2"/>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4C2DF2"/>
    <w:rPr>
      <w:vertAlign w:val="superscript"/>
    </w:rPr>
  </w:style>
  <w:style w:type="character" w:customStyle="1" w:styleId="normaltextrun">
    <w:name w:val="normaltextrun"/>
    <w:basedOn w:val="DefaultParagraphFont"/>
    <w:uiPriority w:val="1"/>
    <w:rsid w:val="004C2DF2"/>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4C2DF2"/>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enduringword.com/bible-commentary/exodus-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OneDrive_1_06-03-2026\01623%20MIR-Sermon%20Transcript&#8211;%20Mother's%20Day%202026.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1F0695-D94F-47D7-825D-2B48E8B38434}"/>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01623 MIR-Sermon Transcript– Mother's Day 2026</Template>
  <TotalTime>12</TotalTime>
  <Pages>8</Pages>
  <Words>2509</Words>
  <Characters>12070</Characters>
  <Application>Microsoft Office Word</Application>
  <DocSecurity>0</DocSecurity>
  <Lines>294</Lines>
  <Paragraphs>177</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14402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2</cp:revision>
  <cp:lastPrinted>2026-03-04T02:55:00Z</cp:lastPrinted>
  <dcterms:created xsi:type="dcterms:W3CDTF">2026-03-06T04:03:00Z</dcterms:created>
  <dcterms:modified xsi:type="dcterms:W3CDTF">2026-03-06T04:18:00Z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y fmtid="{D5CDD505-2E9C-101B-9397-08002B2CF9AE}" pid="4" name="GrammarlyDocumentId">
    <vt:lpwstr>09908f64-fecf-4dbb-971e-ba03a5182e8a</vt:lpwstr>
  </property>
</Properties>
</file>